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6A" w:rsidRDefault="0018696A">
      <w:bookmarkStart w:id="0" w:name="_GoBack"/>
      <w:bookmarkEnd w:id="0"/>
    </w:p>
    <w:p w:rsidR="006370B9" w:rsidRDefault="006370B9"/>
    <w:p w:rsidR="006370B9" w:rsidRPr="00030073" w:rsidRDefault="006370B9" w:rsidP="00030073">
      <w:pPr>
        <w:jc w:val="center"/>
        <w:rPr>
          <w:rFonts w:asciiTheme="minorHAnsi" w:hAnsiTheme="minorHAnsi"/>
          <w:b/>
          <w:color w:val="262626"/>
          <w:sz w:val="40"/>
          <w:szCs w:val="40"/>
          <w:u w:val="single"/>
        </w:rPr>
      </w:pPr>
      <w:r w:rsidRPr="00030073">
        <w:rPr>
          <w:rFonts w:asciiTheme="minorHAnsi" w:hAnsiTheme="minorHAnsi"/>
          <w:b/>
          <w:color w:val="262626"/>
          <w:sz w:val="40"/>
          <w:szCs w:val="40"/>
          <w:u w:val="single"/>
        </w:rPr>
        <w:t xml:space="preserve">Orientaciones para trabajo semanal a distancia  </w:t>
      </w:r>
    </w:p>
    <w:p w:rsidR="00201B56" w:rsidRDefault="00201B56" w:rsidP="006370B9">
      <w:pPr>
        <w:rPr>
          <w:b/>
          <w:color w:val="262626"/>
          <w:sz w:val="24"/>
          <w:szCs w:val="24"/>
        </w:rPr>
      </w:pPr>
    </w:p>
    <w:tbl>
      <w:tblPr>
        <w:tblStyle w:val="Tablaconcuadrcula"/>
        <w:tblW w:w="9209" w:type="dxa"/>
        <w:tblLook w:val="04A0" w:firstRow="1" w:lastRow="0" w:firstColumn="1" w:lastColumn="0" w:noHBand="0" w:noVBand="1"/>
      </w:tblPr>
      <w:tblGrid>
        <w:gridCol w:w="9816"/>
      </w:tblGrid>
      <w:tr w:rsidR="00201B56" w:rsidTr="003A28E9">
        <w:tc>
          <w:tcPr>
            <w:tcW w:w="9209" w:type="dxa"/>
            <w:shd w:val="clear" w:color="auto" w:fill="E2EFD9" w:themeFill="accent6" w:themeFillTint="33"/>
          </w:tcPr>
          <w:p w:rsidR="00201B56" w:rsidRPr="00030073" w:rsidRDefault="00A97A9F" w:rsidP="00E53469">
            <w:pPr>
              <w:rPr>
                <w:rFonts w:asciiTheme="minorHAnsi" w:hAnsiTheme="minorHAnsi"/>
                <w:b/>
                <w:color w:val="262626"/>
                <w:sz w:val="24"/>
                <w:szCs w:val="24"/>
              </w:rPr>
            </w:pPr>
            <w:r>
              <w:rPr>
                <w:rFonts w:asciiTheme="minorHAnsi" w:hAnsiTheme="minorHAnsi"/>
                <w:b/>
                <w:color w:val="262626"/>
                <w:sz w:val="24"/>
                <w:szCs w:val="24"/>
              </w:rPr>
              <w:t xml:space="preserve">Profesor/ a: </w:t>
            </w:r>
            <w:r w:rsidR="00D16DC3">
              <w:rPr>
                <w:rFonts w:asciiTheme="minorHAnsi" w:hAnsiTheme="minorHAnsi"/>
                <w:b/>
                <w:color w:val="262626"/>
                <w:sz w:val="24"/>
                <w:szCs w:val="24"/>
              </w:rPr>
              <w:t>Sandra Morales Morales</w:t>
            </w:r>
          </w:p>
        </w:tc>
      </w:tr>
      <w:tr w:rsidR="00201B56" w:rsidTr="003A28E9">
        <w:tc>
          <w:tcPr>
            <w:tcW w:w="9209" w:type="dxa"/>
            <w:shd w:val="clear" w:color="auto" w:fill="E2EFD9" w:themeFill="accent6" w:themeFillTint="33"/>
          </w:tcPr>
          <w:p w:rsidR="00201B56" w:rsidRPr="00030073" w:rsidRDefault="003A28E9" w:rsidP="00201B56">
            <w:pPr>
              <w:rPr>
                <w:rFonts w:asciiTheme="minorHAnsi" w:hAnsiTheme="minorHAnsi"/>
                <w:b/>
                <w:color w:val="262626"/>
                <w:sz w:val="24"/>
                <w:szCs w:val="24"/>
              </w:rPr>
            </w:pPr>
            <w:r w:rsidRPr="00030073">
              <w:rPr>
                <w:rFonts w:asciiTheme="minorHAnsi" w:hAnsiTheme="minorHAnsi"/>
                <w:b/>
                <w:color w:val="262626"/>
                <w:sz w:val="24"/>
                <w:szCs w:val="24"/>
              </w:rPr>
              <w:t>Teléfono:</w:t>
            </w:r>
            <w:r w:rsidR="00E53469">
              <w:rPr>
                <w:rFonts w:asciiTheme="minorHAnsi" w:hAnsiTheme="minorHAnsi"/>
                <w:b/>
                <w:color w:val="262626"/>
                <w:sz w:val="24"/>
                <w:szCs w:val="24"/>
              </w:rPr>
              <w:t xml:space="preserve"> </w:t>
            </w:r>
            <w:r w:rsidRPr="00030073">
              <w:rPr>
                <w:rFonts w:asciiTheme="minorHAnsi" w:hAnsiTheme="minorHAnsi"/>
                <w:b/>
                <w:color w:val="262626"/>
                <w:sz w:val="24"/>
                <w:szCs w:val="24"/>
              </w:rPr>
              <w:t xml:space="preserve">  </w:t>
            </w:r>
            <w:r w:rsidR="00E53469">
              <w:rPr>
                <w:rFonts w:asciiTheme="minorHAnsi" w:hAnsiTheme="minorHAnsi"/>
                <w:b/>
                <w:color w:val="262626"/>
                <w:sz w:val="24"/>
                <w:szCs w:val="24"/>
              </w:rPr>
              <w:t xml:space="preserve">  </w:t>
            </w:r>
            <w:r w:rsidR="00D16DC3">
              <w:rPr>
                <w:rFonts w:asciiTheme="minorHAnsi" w:hAnsiTheme="minorHAnsi"/>
                <w:b/>
                <w:color w:val="262626"/>
                <w:sz w:val="24"/>
                <w:szCs w:val="24"/>
              </w:rPr>
              <w:t>973622207</w:t>
            </w:r>
            <w:r w:rsidR="00E53469">
              <w:rPr>
                <w:rFonts w:asciiTheme="minorHAnsi" w:hAnsiTheme="minorHAnsi"/>
                <w:b/>
                <w:color w:val="262626"/>
                <w:sz w:val="24"/>
                <w:szCs w:val="24"/>
              </w:rPr>
              <w:t xml:space="preserve">        </w:t>
            </w:r>
            <w:r w:rsidR="00D16DC3">
              <w:rPr>
                <w:rFonts w:asciiTheme="minorHAnsi" w:hAnsiTheme="minorHAnsi"/>
                <w:b/>
                <w:color w:val="262626"/>
                <w:sz w:val="24"/>
                <w:szCs w:val="24"/>
              </w:rPr>
              <w:t xml:space="preserve">             </w:t>
            </w:r>
            <w:r w:rsidR="00E53469">
              <w:rPr>
                <w:rFonts w:asciiTheme="minorHAnsi" w:hAnsiTheme="minorHAnsi"/>
                <w:b/>
                <w:color w:val="262626"/>
                <w:sz w:val="24"/>
                <w:szCs w:val="24"/>
              </w:rPr>
              <w:t xml:space="preserve">     </w:t>
            </w:r>
            <w:r w:rsidRPr="00030073">
              <w:rPr>
                <w:rFonts w:asciiTheme="minorHAnsi" w:hAnsiTheme="minorHAnsi"/>
                <w:b/>
                <w:color w:val="262626"/>
                <w:sz w:val="24"/>
                <w:szCs w:val="24"/>
              </w:rPr>
              <w:t>Correo:</w:t>
            </w:r>
            <w:r w:rsidR="00D16DC3">
              <w:rPr>
                <w:rFonts w:asciiTheme="minorHAnsi" w:hAnsiTheme="minorHAnsi"/>
                <w:b/>
                <w:color w:val="262626"/>
                <w:sz w:val="24"/>
                <w:szCs w:val="24"/>
              </w:rPr>
              <w:t xml:space="preserve"> morsand hotmail.cl</w:t>
            </w:r>
          </w:p>
        </w:tc>
      </w:tr>
      <w:tr w:rsidR="00201B56" w:rsidTr="003A28E9">
        <w:tc>
          <w:tcPr>
            <w:tcW w:w="9209" w:type="dxa"/>
            <w:shd w:val="clear" w:color="auto" w:fill="E2EFD9" w:themeFill="accent6" w:themeFillTint="33"/>
          </w:tcPr>
          <w:p w:rsidR="00201B56" w:rsidRPr="00030073" w:rsidRDefault="00201B56" w:rsidP="00E53469">
            <w:pPr>
              <w:rPr>
                <w:rFonts w:asciiTheme="minorHAnsi" w:hAnsiTheme="minorHAnsi"/>
                <w:b/>
                <w:color w:val="262626"/>
                <w:sz w:val="24"/>
                <w:szCs w:val="24"/>
              </w:rPr>
            </w:pPr>
            <w:r w:rsidRPr="00030073">
              <w:rPr>
                <w:rFonts w:asciiTheme="minorHAnsi" w:hAnsiTheme="minorHAnsi"/>
                <w:b/>
                <w:color w:val="262626"/>
                <w:sz w:val="24"/>
                <w:szCs w:val="24"/>
              </w:rPr>
              <w:t xml:space="preserve">Asignatura: </w:t>
            </w:r>
            <w:r w:rsidR="00D16DC3">
              <w:rPr>
                <w:rFonts w:asciiTheme="minorHAnsi" w:hAnsiTheme="minorHAnsi"/>
                <w:b/>
                <w:color w:val="262626"/>
                <w:sz w:val="24"/>
                <w:szCs w:val="24"/>
              </w:rPr>
              <w:t>Idioma  Inglés</w:t>
            </w:r>
            <w:r w:rsidR="00A97A9F">
              <w:rPr>
                <w:rFonts w:asciiTheme="minorHAnsi" w:hAnsiTheme="minorHAnsi"/>
                <w:b/>
                <w:color w:val="262626"/>
                <w:sz w:val="24"/>
                <w:szCs w:val="24"/>
              </w:rPr>
              <w:t xml:space="preserve">    </w:t>
            </w:r>
            <w:r w:rsidR="00234AE8">
              <w:rPr>
                <w:rFonts w:asciiTheme="minorHAnsi" w:hAnsiTheme="minorHAnsi"/>
                <w:b/>
                <w:color w:val="262626"/>
                <w:sz w:val="24"/>
                <w:szCs w:val="24"/>
              </w:rPr>
              <w:t xml:space="preserve">   </w:t>
            </w:r>
            <w:r w:rsidR="00E53469">
              <w:rPr>
                <w:rFonts w:asciiTheme="minorHAnsi" w:hAnsiTheme="minorHAnsi"/>
                <w:b/>
                <w:color w:val="262626"/>
                <w:sz w:val="24"/>
                <w:szCs w:val="24"/>
              </w:rPr>
              <w:t xml:space="preserve"> </w:t>
            </w:r>
            <w:r w:rsidRPr="00030073">
              <w:rPr>
                <w:rFonts w:asciiTheme="minorHAnsi" w:hAnsiTheme="minorHAnsi"/>
                <w:b/>
                <w:color w:val="262626"/>
                <w:sz w:val="24"/>
                <w:szCs w:val="24"/>
              </w:rPr>
              <w:t>Curso:</w:t>
            </w:r>
            <w:r w:rsidR="00234AE8">
              <w:rPr>
                <w:rFonts w:asciiTheme="minorHAnsi" w:hAnsiTheme="minorHAnsi"/>
                <w:b/>
                <w:color w:val="262626"/>
                <w:sz w:val="24"/>
                <w:szCs w:val="24"/>
              </w:rPr>
              <w:t xml:space="preserve">   3ros Medios</w:t>
            </w:r>
            <w:r w:rsidR="00D16DC3">
              <w:rPr>
                <w:rFonts w:asciiTheme="minorHAnsi" w:hAnsiTheme="minorHAnsi"/>
                <w:b/>
                <w:color w:val="262626"/>
                <w:sz w:val="24"/>
                <w:szCs w:val="24"/>
              </w:rPr>
              <w:t xml:space="preserve">         </w:t>
            </w:r>
            <w:r w:rsidRPr="00030073">
              <w:rPr>
                <w:rFonts w:asciiTheme="minorHAnsi" w:hAnsiTheme="minorHAnsi"/>
                <w:b/>
                <w:color w:val="262626"/>
                <w:sz w:val="24"/>
                <w:szCs w:val="24"/>
              </w:rPr>
              <w:t>Semana:</w:t>
            </w:r>
            <w:r w:rsidR="00A97A9F">
              <w:rPr>
                <w:rFonts w:asciiTheme="minorHAnsi" w:hAnsiTheme="minorHAnsi"/>
                <w:b/>
                <w:color w:val="262626"/>
                <w:sz w:val="24"/>
                <w:szCs w:val="24"/>
              </w:rPr>
              <w:t xml:space="preserve"> </w:t>
            </w:r>
            <w:r w:rsidR="00C8230F">
              <w:rPr>
                <w:rFonts w:asciiTheme="minorHAnsi" w:hAnsiTheme="minorHAnsi"/>
                <w:b/>
                <w:color w:val="262626"/>
                <w:sz w:val="24"/>
                <w:szCs w:val="24"/>
              </w:rPr>
              <w:t>Primera semana de noviembre</w:t>
            </w:r>
          </w:p>
        </w:tc>
      </w:tr>
      <w:tr w:rsidR="00201B56" w:rsidTr="003A28E9">
        <w:tc>
          <w:tcPr>
            <w:tcW w:w="9209" w:type="dxa"/>
            <w:shd w:val="clear" w:color="auto" w:fill="E2EFD9" w:themeFill="accent6" w:themeFillTint="33"/>
          </w:tcPr>
          <w:p w:rsidR="00D7110E" w:rsidRPr="00484869" w:rsidRDefault="00201B56" w:rsidP="00D7110E">
            <w:pPr>
              <w:autoSpaceDE w:val="0"/>
              <w:autoSpaceDN w:val="0"/>
              <w:adjustRightInd w:val="0"/>
              <w:rPr>
                <w:rFonts w:ascii="Arial" w:hAnsi="Arial" w:cs="Arial"/>
                <w:color w:val="1A1A1A"/>
                <w:sz w:val="24"/>
                <w:szCs w:val="24"/>
              </w:rPr>
            </w:pPr>
            <w:r w:rsidRPr="00030073">
              <w:rPr>
                <w:rFonts w:asciiTheme="minorHAnsi" w:hAnsiTheme="minorHAnsi"/>
                <w:b/>
                <w:color w:val="262626"/>
                <w:sz w:val="24"/>
                <w:szCs w:val="24"/>
              </w:rPr>
              <w:t>Unidad:</w:t>
            </w:r>
            <w:r w:rsidR="00D7110E" w:rsidRPr="00484869">
              <w:rPr>
                <w:rFonts w:ascii="Arial" w:hAnsi="Arial" w:cs="Arial"/>
                <w:color w:val="1A1A1A"/>
                <w:sz w:val="24"/>
                <w:szCs w:val="24"/>
              </w:rPr>
              <w:t xml:space="preserve"> </w:t>
            </w:r>
            <w:r w:rsidR="00945666">
              <w:rPr>
                <w:rFonts w:ascii="Arial" w:hAnsi="Arial" w:cs="Arial"/>
                <w:color w:val="1A1A1A"/>
                <w:sz w:val="24"/>
                <w:szCs w:val="24"/>
              </w:rPr>
              <w:t>My First Job</w:t>
            </w:r>
          </w:p>
          <w:p w:rsidR="00201B56" w:rsidRPr="00030073" w:rsidRDefault="00201B56" w:rsidP="00A97A9F">
            <w:pPr>
              <w:rPr>
                <w:rFonts w:asciiTheme="minorHAnsi" w:hAnsiTheme="minorHAnsi"/>
                <w:b/>
                <w:color w:val="262626"/>
                <w:sz w:val="24"/>
                <w:szCs w:val="24"/>
              </w:rPr>
            </w:pPr>
          </w:p>
        </w:tc>
      </w:tr>
      <w:tr w:rsidR="00201B56" w:rsidTr="003A28E9">
        <w:tc>
          <w:tcPr>
            <w:tcW w:w="9209" w:type="dxa"/>
            <w:shd w:val="clear" w:color="auto" w:fill="E2EFD9" w:themeFill="accent6" w:themeFillTint="33"/>
          </w:tcPr>
          <w:p w:rsidR="00C466D6" w:rsidRPr="00030073" w:rsidRDefault="00201B56" w:rsidP="006370B9">
            <w:pPr>
              <w:rPr>
                <w:rFonts w:asciiTheme="minorHAnsi" w:hAnsiTheme="minorHAnsi"/>
                <w:b/>
                <w:color w:val="262626"/>
                <w:sz w:val="24"/>
                <w:szCs w:val="24"/>
              </w:rPr>
            </w:pPr>
            <w:r w:rsidRPr="00030073">
              <w:rPr>
                <w:rFonts w:asciiTheme="minorHAnsi" w:hAnsiTheme="minorHAnsi"/>
                <w:b/>
                <w:color w:val="262626"/>
                <w:sz w:val="24"/>
                <w:szCs w:val="24"/>
              </w:rPr>
              <w:t>Objetivo de la Clase:</w:t>
            </w:r>
            <w:r w:rsidR="00E53469">
              <w:rPr>
                <w:rFonts w:asciiTheme="minorHAnsi" w:hAnsiTheme="minorHAnsi"/>
                <w:b/>
                <w:color w:val="262626"/>
                <w:sz w:val="24"/>
                <w:szCs w:val="24"/>
              </w:rPr>
              <w:t xml:space="preserve"> </w:t>
            </w:r>
            <w:r w:rsidR="006E4A75">
              <w:rPr>
                <w:rFonts w:asciiTheme="minorHAnsi" w:hAnsiTheme="minorHAnsi"/>
                <w:b/>
                <w:color w:val="262626"/>
                <w:sz w:val="24"/>
                <w:szCs w:val="24"/>
              </w:rPr>
              <w:t xml:space="preserve">Reconocer </w:t>
            </w:r>
            <w:r w:rsidR="0005113B">
              <w:rPr>
                <w:rFonts w:asciiTheme="minorHAnsi" w:hAnsiTheme="minorHAnsi"/>
                <w:b/>
                <w:color w:val="262626"/>
                <w:sz w:val="24"/>
                <w:szCs w:val="24"/>
              </w:rPr>
              <w:t>vocabulario encontexto por medio de una lectura simple.</w:t>
            </w:r>
          </w:p>
        </w:tc>
      </w:tr>
      <w:tr w:rsidR="00201B56" w:rsidTr="003A28E9">
        <w:tc>
          <w:tcPr>
            <w:tcW w:w="9209" w:type="dxa"/>
            <w:shd w:val="clear" w:color="auto" w:fill="E2EFD9" w:themeFill="accent6" w:themeFillTint="33"/>
          </w:tcPr>
          <w:p w:rsidR="00201B56" w:rsidRPr="00030073" w:rsidRDefault="00201B56" w:rsidP="006370B9">
            <w:pPr>
              <w:rPr>
                <w:rFonts w:asciiTheme="minorHAnsi" w:hAnsiTheme="minorHAnsi"/>
                <w:b/>
                <w:color w:val="262626"/>
                <w:sz w:val="24"/>
                <w:szCs w:val="24"/>
              </w:rPr>
            </w:pPr>
            <w:r w:rsidRPr="00030073">
              <w:rPr>
                <w:rFonts w:asciiTheme="minorHAnsi" w:hAnsiTheme="minorHAnsi"/>
                <w:b/>
                <w:color w:val="262626"/>
                <w:sz w:val="24"/>
                <w:szCs w:val="24"/>
              </w:rPr>
              <w:t>Indicaciones para el trabajo del estudiante:</w:t>
            </w:r>
          </w:p>
        </w:tc>
      </w:tr>
      <w:tr w:rsidR="00201B56" w:rsidRPr="0005113B" w:rsidTr="003A28E9">
        <w:tc>
          <w:tcPr>
            <w:tcW w:w="9209" w:type="dxa"/>
            <w:shd w:val="clear" w:color="auto" w:fill="E2EFD9" w:themeFill="accent6" w:themeFillTint="33"/>
          </w:tcPr>
          <w:p w:rsidR="003A28E9" w:rsidRPr="00030073" w:rsidRDefault="003A28E9" w:rsidP="006370B9">
            <w:pPr>
              <w:rPr>
                <w:rFonts w:asciiTheme="minorHAnsi" w:hAnsiTheme="minorHAnsi"/>
                <w:b/>
                <w:color w:val="262626"/>
                <w:sz w:val="24"/>
                <w:szCs w:val="24"/>
              </w:rPr>
            </w:pPr>
          </w:p>
          <w:p w:rsidR="003A28E9" w:rsidRDefault="005F6309" w:rsidP="00C466D6">
            <w:pPr>
              <w:rPr>
                <w:rFonts w:asciiTheme="minorHAnsi" w:hAnsiTheme="minorHAnsi"/>
                <w:b/>
                <w:sz w:val="24"/>
                <w:szCs w:val="24"/>
              </w:rPr>
            </w:pPr>
            <w:r>
              <w:rPr>
                <w:rFonts w:asciiTheme="minorHAnsi" w:hAnsiTheme="minorHAnsi"/>
                <w:b/>
                <w:sz w:val="24"/>
                <w:szCs w:val="24"/>
              </w:rPr>
              <w:t xml:space="preserve">Actividades : </w:t>
            </w:r>
          </w:p>
          <w:p w:rsidR="0005113B" w:rsidRDefault="0005113B" w:rsidP="0005113B">
            <w:pPr>
              <w:pStyle w:val="Prrafodelista"/>
              <w:numPr>
                <w:ilvl w:val="0"/>
                <w:numId w:val="9"/>
              </w:numPr>
              <w:rPr>
                <w:rFonts w:asciiTheme="minorHAnsi" w:hAnsiTheme="minorHAnsi"/>
                <w:b/>
                <w:sz w:val="24"/>
                <w:szCs w:val="24"/>
              </w:rPr>
            </w:pPr>
            <w:r>
              <w:rPr>
                <w:rFonts w:asciiTheme="minorHAnsi" w:hAnsiTheme="minorHAnsi"/>
                <w:b/>
                <w:sz w:val="24"/>
                <w:szCs w:val="24"/>
              </w:rPr>
              <w:t>Inferir significado en contexto</w:t>
            </w:r>
          </w:p>
          <w:p w:rsidR="0005113B" w:rsidRDefault="0005113B" w:rsidP="0005113B">
            <w:pPr>
              <w:pStyle w:val="Prrafodelista"/>
              <w:numPr>
                <w:ilvl w:val="0"/>
                <w:numId w:val="9"/>
              </w:numPr>
              <w:rPr>
                <w:rFonts w:asciiTheme="minorHAnsi" w:hAnsiTheme="minorHAnsi"/>
                <w:b/>
                <w:sz w:val="24"/>
                <w:szCs w:val="24"/>
              </w:rPr>
            </w:pPr>
            <w:r>
              <w:rPr>
                <w:rFonts w:asciiTheme="minorHAnsi" w:hAnsiTheme="minorHAnsi"/>
                <w:b/>
                <w:sz w:val="24"/>
                <w:szCs w:val="24"/>
              </w:rPr>
              <w:t>Usar diccionario para buscar significado de palabras.</w:t>
            </w:r>
          </w:p>
          <w:p w:rsidR="0005113B" w:rsidRPr="0005113B" w:rsidRDefault="0005113B" w:rsidP="0005113B">
            <w:pPr>
              <w:pStyle w:val="Prrafodelista"/>
              <w:numPr>
                <w:ilvl w:val="0"/>
                <w:numId w:val="9"/>
              </w:numPr>
              <w:rPr>
                <w:rFonts w:asciiTheme="minorHAnsi" w:hAnsiTheme="minorHAnsi"/>
                <w:b/>
                <w:sz w:val="24"/>
                <w:szCs w:val="24"/>
              </w:rPr>
            </w:pPr>
            <w:r>
              <w:rPr>
                <w:rFonts w:asciiTheme="minorHAnsi" w:hAnsiTheme="minorHAnsi"/>
                <w:b/>
                <w:sz w:val="24"/>
                <w:szCs w:val="24"/>
              </w:rPr>
              <w:t>Leer texto simple y inferir significado de palabras en negrillas.</w:t>
            </w:r>
          </w:p>
          <w:p w:rsidR="0005113B" w:rsidRPr="0005113B" w:rsidRDefault="0005113B" w:rsidP="0005113B">
            <w:pPr>
              <w:pStyle w:val="Prrafodelista"/>
              <w:numPr>
                <w:ilvl w:val="0"/>
                <w:numId w:val="9"/>
              </w:numPr>
              <w:rPr>
                <w:rFonts w:asciiTheme="minorHAnsi" w:hAnsiTheme="minorHAnsi"/>
                <w:b/>
                <w:sz w:val="24"/>
                <w:szCs w:val="24"/>
              </w:rPr>
            </w:pPr>
            <w:r>
              <w:rPr>
                <w:rFonts w:asciiTheme="minorHAnsi" w:hAnsiTheme="minorHAnsi"/>
                <w:b/>
                <w:sz w:val="24"/>
                <w:szCs w:val="24"/>
              </w:rPr>
              <w:t>Completar mapa conceptual con palabras claves deltexto.</w:t>
            </w:r>
          </w:p>
          <w:p w:rsidR="0005113B" w:rsidRDefault="0005113B" w:rsidP="006370B9">
            <w:pPr>
              <w:rPr>
                <w:rFonts w:asciiTheme="minorHAnsi" w:hAnsiTheme="minorHAnsi"/>
                <w:b/>
                <w:color w:val="262626"/>
                <w:sz w:val="24"/>
                <w:szCs w:val="24"/>
              </w:rPr>
            </w:pPr>
          </w:p>
          <w:p w:rsidR="0005113B" w:rsidRDefault="0005113B" w:rsidP="006370B9">
            <w:pPr>
              <w:rPr>
                <w:rFonts w:asciiTheme="minorHAnsi" w:hAnsiTheme="minorHAnsi"/>
                <w:b/>
                <w:color w:val="262626"/>
                <w:sz w:val="24"/>
                <w:szCs w:val="24"/>
              </w:rPr>
            </w:pPr>
          </w:p>
          <w:p w:rsidR="0005113B" w:rsidRDefault="0005113B" w:rsidP="0005113B">
            <w:pPr>
              <w:rPr>
                <w:rFonts w:eastAsia="Verdana"/>
                <w:lang w:val="en-US"/>
              </w:rPr>
            </w:pPr>
            <w:r w:rsidRPr="00391F22">
              <w:rPr>
                <w:rFonts w:eastAsia="Verdana"/>
                <w:b/>
                <w:bCs/>
                <w:lang w:val="en-US"/>
              </w:rPr>
              <w:t xml:space="preserve">4. </w:t>
            </w:r>
            <w:r w:rsidRPr="00FF6FD2">
              <w:rPr>
                <w:rFonts w:eastAsia="Verdana"/>
                <w:lang w:val="en-US"/>
              </w:rPr>
              <w:t xml:space="preserve">Look at the words in </w:t>
            </w:r>
            <w:r w:rsidRPr="00FF6FD2">
              <w:rPr>
                <w:rFonts w:eastAsia="Verdana"/>
                <w:b/>
                <w:bCs/>
                <w:lang w:val="en-US"/>
              </w:rPr>
              <w:t>bold</w:t>
            </w:r>
            <w:r w:rsidRPr="00FF6FD2">
              <w:rPr>
                <w:rFonts w:eastAsia="Verdana"/>
                <w:lang w:val="en-US"/>
              </w:rPr>
              <w:t xml:space="preserve"> in the text.</w:t>
            </w:r>
            <w:r w:rsidRPr="00391F22">
              <w:rPr>
                <w:rFonts w:eastAsia="Verdana"/>
                <w:lang w:val="en-US"/>
              </w:rPr>
              <w:t xml:space="preserve"> </w:t>
            </w:r>
          </w:p>
          <w:p w:rsidR="0005113B" w:rsidRPr="00F90FAB" w:rsidRDefault="0005113B" w:rsidP="0005113B">
            <w:pPr>
              <w:pStyle w:val="Prrafodelista"/>
              <w:numPr>
                <w:ilvl w:val="0"/>
                <w:numId w:val="4"/>
              </w:numPr>
              <w:spacing w:after="120" w:line="264" w:lineRule="auto"/>
              <w:ind w:left="720"/>
              <w:rPr>
                <w:rFonts w:eastAsia="Verdana"/>
                <w:b/>
                <w:bCs/>
                <w:lang w:val="en-US"/>
              </w:rPr>
            </w:pPr>
            <w:r w:rsidRPr="00F90FAB">
              <w:rPr>
                <w:rFonts w:eastAsia="Verdana"/>
                <w:b/>
                <w:bCs/>
                <w:lang w:val="en-US"/>
              </w:rPr>
              <w:t>Can you guess their meaning?</w:t>
            </w:r>
          </w:p>
          <w:p w:rsidR="0005113B" w:rsidRPr="00F90FAB" w:rsidRDefault="0005113B" w:rsidP="0005113B">
            <w:pPr>
              <w:pStyle w:val="Prrafodelista"/>
              <w:numPr>
                <w:ilvl w:val="0"/>
                <w:numId w:val="4"/>
              </w:numPr>
              <w:spacing w:after="120" w:line="264" w:lineRule="auto"/>
              <w:ind w:left="720"/>
              <w:rPr>
                <w:rFonts w:eastAsia="Verdana"/>
                <w:b/>
                <w:bCs/>
                <w:lang w:val="en-US"/>
              </w:rPr>
            </w:pPr>
            <w:r w:rsidRPr="00F90FAB">
              <w:rPr>
                <w:rFonts w:eastAsia="Verdana"/>
                <w:b/>
                <w:bCs/>
                <w:lang w:val="en-US"/>
              </w:rPr>
              <w:t xml:space="preserve">If not, select 3 words and use a dictionary to look them up. </w:t>
            </w:r>
          </w:p>
          <w:tbl>
            <w:tblPr>
              <w:tblW w:w="9360"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600" w:firstRow="0" w:lastRow="0" w:firstColumn="0" w:lastColumn="0" w:noHBand="1" w:noVBand="1"/>
            </w:tblPr>
            <w:tblGrid>
              <w:gridCol w:w="4680"/>
              <w:gridCol w:w="4680"/>
            </w:tblGrid>
            <w:tr w:rsidR="0005113B" w:rsidTr="00C0571D">
              <w:tc>
                <w:tcPr>
                  <w:tcW w:w="4680" w:type="dxa"/>
                  <w:shd w:val="clear" w:color="auto" w:fill="DEEAF6" w:themeFill="accent1" w:themeFillTint="33"/>
                  <w:tcMar>
                    <w:top w:w="100" w:type="dxa"/>
                    <w:left w:w="100" w:type="dxa"/>
                    <w:bottom w:w="100" w:type="dxa"/>
                    <w:right w:w="100" w:type="dxa"/>
                  </w:tcMar>
                </w:tcPr>
                <w:p w:rsidR="0005113B" w:rsidRDefault="0005113B" w:rsidP="00C0571D">
                  <w:pPr>
                    <w:pStyle w:val="Ttulo2"/>
                    <w:jc w:val="center"/>
                    <w:rPr>
                      <w:rFonts w:eastAsia="Verdana"/>
                    </w:rPr>
                  </w:pPr>
                  <w:r>
                    <w:rPr>
                      <w:rFonts w:eastAsia="Verdana"/>
                    </w:rPr>
                    <w:t>WORD</w:t>
                  </w:r>
                </w:p>
              </w:tc>
              <w:tc>
                <w:tcPr>
                  <w:tcW w:w="4680" w:type="dxa"/>
                  <w:shd w:val="clear" w:color="auto" w:fill="DEEAF6" w:themeFill="accent1" w:themeFillTint="33"/>
                  <w:tcMar>
                    <w:top w:w="100" w:type="dxa"/>
                    <w:left w:w="100" w:type="dxa"/>
                    <w:bottom w:w="100" w:type="dxa"/>
                    <w:right w:w="100" w:type="dxa"/>
                  </w:tcMar>
                </w:tcPr>
                <w:p w:rsidR="0005113B" w:rsidRDefault="0005113B" w:rsidP="00C0571D">
                  <w:pPr>
                    <w:pStyle w:val="Ttulo2"/>
                    <w:jc w:val="center"/>
                    <w:rPr>
                      <w:rFonts w:eastAsia="Verdana"/>
                    </w:rPr>
                  </w:pPr>
                  <w:r>
                    <w:rPr>
                      <w:rFonts w:eastAsia="Verdana"/>
                    </w:rPr>
                    <w:t>MEANING/SIGNIFICADO</w:t>
                  </w:r>
                </w:p>
              </w:tc>
            </w:tr>
            <w:tr w:rsidR="0005113B" w:rsidTr="00C0571D">
              <w:tc>
                <w:tcPr>
                  <w:tcW w:w="4680" w:type="dxa"/>
                  <w:shd w:val="clear" w:color="auto" w:fill="auto"/>
                  <w:tcMar>
                    <w:top w:w="100" w:type="dxa"/>
                    <w:left w:w="100" w:type="dxa"/>
                    <w:bottom w:w="100" w:type="dxa"/>
                    <w:right w:w="100" w:type="dxa"/>
                  </w:tcMar>
                </w:tcPr>
                <w:p w:rsidR="0005113B" w:rsidRDefault="0005113B" w:rsidP="0005113B">
                  <w:pPr>
                    <w:widowControl w:val="0"/>
                    <w:numPr>
                      <w:ilvl w:val="0"/>
                      <w:numId w:val="7"/>
                    </w:numPr>
                    <w:pBdr>
                      <w:top w:val="nil"/>
                      <w:left w:val="nil"/>
                      <w:bottom w:val="nil"/>
                      <w:right w:val="nil"/>
                      <w:between w:val="nil"/>
                    </w:pBdr>
                    <w:spacing w:after="0" w:line="240" w:lineRule="auto"/>
                    <w:rPr>
                      <w:rFonts w:ascii="Verdana" w:eastAsia="Verdana" w:hAnsi="Verdana" w:cs="Verdana"/>
                    </w:rPr>
                  </w:pPr>
                </w:p>
              </w:tc>
              <w:tc>
                <w:tcPr>
                  <w:tcW w:w="4680" w:type="dxa"/>
                  <w:shd w:val="clear" w:color="auto" w:fill="auto"/>
                  <w:tcMar>
                    <w:top w:w="100" w:type="dxa"/>
                    <w:left w:w="100" w:type="dxa"/>
                    <w:bottom w:w="100" w:type="dxa"/>
                    <w:right w:w="100" w:type="dxa"/>
                  </w:tcMar>
                </w:tcPr>
                <w:p w:rsidR="0005113B" w:rsidRDefault="0005113B" w:rsidP="00C0571D">
                  <w:pPr>
                    <w:widowControl w:val="0"/>
                    <w:pBdr>
                      <w:top w:val="nil"/>
                      <w:left w:val="nil"/>
                      <w:bottom w:val="nil"/>
                      <w:right w:val="nil"/>
                      <w:between w:val="nil"/>
                    </w:pBdr>
                    <w:spacing w:line="240" w:lineRule="auto"/>
                    <w:rPr>
                      <w:rFonts w:ascii="Verdana" w:eastAsia="Verdana" w:hAnsi="Verdana" w:cs="Verdana"/>
                    </w:rPr>
                  </w:pPr>
                </w:p>
              </w:tc>
            </w:tr>
            <w:tr w:rsidR="0005113B" w:rsidTr="00C0571D">
              <w:tc>
                <w:tcPr>
                  <w:tcW w:w="4680" w:type="dxa"/>
                  <w:shd w:val="clear" w:color="auto" w:fill="auto"/>
                  <w:tcMar>
                    <w:top w:w="100" w:type="dxa"/>
                    <w:left w:w="100" w:type="dxa"/>
                    <w:bottom w:w="100" w:type="dxa"/>
                    <w:right w:w="100" w:type="dxa"/>
                  </w:tcMar>
                </w:tcPr>
                <w:p w:rsidR="0005113B" w:rsidRDefault="0005113B" w:rsidP="0005113B">
                  <w:pPr>
                    <w:widowControl w:val="0"/>
                    <w:numPr>
                      <w:ilvl w:val="0"/>
                      <w:numId w:val="7"/>
                    </w:numPr>
                    <w:pBdr>
                      <w:top w:val="nil"/>
                      <w:left w:val="nil"/>
                      <w:bottom w:val="nil"/>
                      <w:right w:val="nil"/>
                      <w:between w:val="nil"/>
                    </w:pBdr>
                    <w:spacing w:after="0" w:line="240" w:lineRule="auto"/>
                    <w:rPr>
                      <w:rFonts w:ascii="Verdana" w:eastAsia="Verdana" w:hAnsi="Verdana" w:cs="Verdana"/>
                    </w:rPr>
                  </w:pPr>
                </w:p>
              </w:tc>
              <w:tc>
                <w:tcPr>
                  <w:tcW w:w="4680" w:type="dxa"/>
                  <w:shd w:val="clear" w:color="auto" w:fill="auto"/>
                  <w:tcMar>
                    <w:top w:w="100" w:type="dxa"/>
                    <w:left w:w="100" w:type="dxa"/>
                    <w:bottom w:w="100" w:type="dxa"/>
                    <w:right w:w="100" w:type="dxa"/>
                  </w:tcMar>
                </w:tcPr>
                <w:p w:rsidR="0005113B" w:rsidRDefault="0005113B" w:rsidP="00C0571D">
                  <w:pPr>
                    <w:widowControl w:val="0"/>
                    <w:pBdr>
                      <w:top w:val="nil"/>
                      <w:left w:val="nil"/>
                      <w:bottom w:val="nil"/>
                      <w:right w:val="nil"/>
                      <w:between w:val="nil"/>
                    </w:pBdr>
                    <w:spacing w:line="240" w:lineRule="auto"/>
                    <w:rPr>
                      <w:rFonts w:ascii="Verdana" w:eastAsia="Verdana" w:hAnsi="Verdana" w:cs="Verdana"/>
                    </w:rPr>
                  </w:pPr>
                </w:p>
              </w:tc>
            </w:tr>
            <w:tr w:rsidR="0005113B" w:rsidTr="00C0571D">
              <w:tc>
                <w:tcPr>
                  <w:tcW w:w="4680" w:type="dxa"/>
                  <w:shd w:val="clear" w:color="auto" w:fill="auto"/>
                  <w:tcMar>
                    <w:top w:w="100" w:type="dxa"/>
                    <w:left w:w="100" w:type="dxa"/>
                    <w:bottom w:w="100" w:type="dxa"/>
                    <w:right w:w="100" w:type="dxa"/>
                  </w:tcMar>
                </w:tcPr>
                <w:p w:rsidR="0005113B" w:rsidRDefault="0005113B" w:rsidP="0005113B">
                  <w:pPr>
                    <w:widowControl w:val="0"/>
                    <w:numPr>
                      <w:ilvl w:val="0"/>
                      <w:numId w:val="7"/>
                    </w:numPr>
                    <w:pBdr>
                      <w:top w:val="nil"/>
                      <w:left w:val="nil"/>
                      <w:bottom w:val="nil"/>
                      <w:right w:val="nil"/>
                      <w:between w:val="nil"/>
                    </w:pBdr>
                    <w:spacing w:after="0" w:line="240" w:lineRule="auto"/>
                    <w:rPr>
                      <w:rFonts w:ascii="Verdana" w:eastAsia="Verdana" w:hAnsi="Verdana" w:cs="Verdana"/>
                    </w:rPr>
                  </w:pPr>
                </w:p>
              </w:tc>
              <w:tc>
                <w:tcPr>
                  <w:tcW w:w="4680" w:type="dxa"/>
                  <w:shd w:val="clear" w:color="auto" w:fill="auto"/>
                  <w:tcMar>
                    <w:top w:w="100" w:type="dxa"/>
                    <w:left w:w="100" w:type="dxa"/>
                    <w:bottom w:w="100" w:type="dxa"/>
                    <w:right w:w="100" w:type="dxa"/>
                  </w:tcMar>
                </w:tcPr>
                <w:p w:rsidR="0005113B" w:rsidRDefault="0005113B" w:rsidP="00C0571D">
                  <w:pPr>
                    <w:widowControl w:val="0"/>
                    <w:pBdr>
                      <w:top w:val="nil"/>
                      <w:left w:val="nil"/>
                      <w:bottom w:val="nil"/>
                      <w:right w:val="nil"/>
                      <w:between w:val="nil"/>
                    </w:pBdr>
                    <w:spacing w:line="240" w:lineRule="auto"/>
                    <w:rPr>
                      <w:rFonts w:ascii="Verdana" w:eastAsia="Verdana" w:hAnsi="Verdana" w:cs="Verdana"/>
                    </w:rPr>
                  </w:pPr>
                </w:p>
              </w:tc>
            </w:tr>
          </w:tbl>
          <w:p w:rsidR="0005113B" w:rsidRDefault="0005113B" w:rsidP="0005113B">
            <w:pPr>
              <w:pStyle w:val="Ttulo2"/>
              <w:outlineLvl w:val="1"/>
              <w:rPr>
                <w:rFonts w:eastAsia="Gilmer Regular"/>
                <w:lang w:val="en-US"/>
              </w:rPr>
            </w:pPr>
            <w:r w:rsidRPr="004B5A8A">
              <w:rPr>
                <w:rFonts w:eastAsia="Gilmer Regular"/>
                <w:lang w:val="en-US"/>
              </w:rPr>
              <w:t xml:space="preserve"> </w:t>
            </w:r>
            <w:r w:rsidRPr="0014288B">
              <w:rPr>
                <w:rFonts w:eastAsia="Gilmer Regular"/>
                <w:lang w:val="en-US"/>
              </w:rPr>
              <w:t>ACTIVITY 2: LET’S READ AND P</w:t>
            </w:r>
            <w:r>
              <w:rPr>
                <w:rFonts w:eastAsia="Gilmer Regular"/>
                <w:lang w:val="en-US"/>
              </w:rPr>
              <w:t xml:space="preserve">RACTICE! </w:t>
            </w:r>
            <w:r>
              <w:rPr>
                <w:rFonts w:eastAsia="Gilmer Regular"/>
                <w:noProof/>
                <w:lang w:val="es-CL"/>
              </w:rPr>
              <w:drawing>
                <wp:inline distT="0" distB="0" distL="0" distR="0" wp14:anchorId="5B3E4261" wp14:editId="7E857CC5">
                  <wp:extent cx="475615" cy="414655"/>
                  <wp:effectExtent l="0" t="0" r="63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414655"/>
                          </a:xfrm>
                          <a:prstGeom prst="rect">
                            <a:avLst/>
                          </a:prstGeom>
                          <a:noFill/>
                        </pic:spPr>
                      </pic:pic>
                    </a:graphicData>
                  </a:graphic>
                </wp:inline>
              </w:drawing>
            </w:r>
          </w:p>
          <w:p w:rsidR="0005113B" w:rsidRPr="008E1C97" w:rsidRDefault="0005113B" w:rsidP="0005113B">
            <w:pPr>
              <w:rPr>
                <w:lang w:val="en-US"/>
              </w:rPr>
            </w:pPr>
          </w:p>
          <w:p w:rsidR="0005113B" w:rsidRPr="00D7591C" w:rsidRDefault="0005113B" w:rsidP="0005113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ind w:right="-284"/>
              <w:jc w:val="both"/>
              <w:rPr>
                <w:rFonts w:eastAsia="Verdana" w:cs="Verdana"/>
                <w:sz w:val="20"/>
                <w:szCs w:val="20"/>
                <w:lang w:val="en-US"/>
              </w:rPr>
            </w:pPr>
            <w:r w:rsidRPr="00D7591C">
              <w:rPr>
                <w:rFonts w:eastAsia="Verdana" w:cs="Verdana"/>
                <w:sz w:val="20"/>
                <w:szCs w:val="20"/>
                <w:lang w:val="en-US"/>
              </w:rPr>
              <w:t xml:space="preserve">Adolescence is that difficult period of time when children transition to responsible adults.  One method for </w:t>
            </w:r>
            <w:r w:rsidRPr="00D7591C">
              <w:rPr>
                <w:rFonts w:eastAsia="Verdana" w:cs="Verdana"/>
                <w:b/>
                <w:sz w:val="20"/>
                <w:szCs w:val="20"/>
                <w:lang w:val="en-US"/>
              </w:rPr>
              <w:t>assisting</w:t>
            </w:r>
            <w:r w:rsidRPr="00D7591C">
              <w:rPr>
                <w:rFonts w:eastAsia="Verdana" w:cs="Verdana"/>
                <w:sz w:val="20"/>
                <w:szCs w:val="20"/>
                <w:lang w:val="en-US"/>
              </w:rPr>
              <w:t xml:space="preserve"> this transition is obtaining part-time </w:t>
            </w:r>
            <w:r w:rsidRPr="00D7591C">
              <w:rPr>
                <w:rFonts w:eastAsia="Verdana" w:cs="Verdana"/>
                <w:b/>
                <w:sz w:val="20"/>
                <w:szCs w:val="20"/>
                <w:lang w:val="en-US"/>
              </w:rPr>
              <w:t>employment</w:t>
            </w:r>
            <w:r w:rsidRPr="00D7591C">
              <w:rPr>
                <w:rFonts w:eastAsia="Verdana" w:cs="Verdana"/>
                <w:sz w:val="20"/>
                <w:szCs w:val="20"/>
                <w:lang w:val="en-US"/>
              </w:rPr>
              <w:t xml:space="preserve">. A job can help teenagers better develop their identities, obtain increased autonomy, achieve new </w:t>
            </w:r>
            <w:r w:rsidRPr="00D7591C">
              <w:rPr>
                <w:rFonts w:eastAsia="Verdana" w:cs="Verdana"/>
                <w:b/>
                <w:sz w:val="20"/>
                <w:szCs w:val="20"/>
                <w:lang w:val="en-US"/>
              </w:rPr>
              <w:t>accomplishments</w:t>
            </w:r>
            <w:r w:rsidRPr="00D7591C">
              <w:rPr>
                <w:rFonts w:eastAsia="Verdana" w:cs="Verdana"/>
                <w:sz w:val="20"/>
                <w:szCs w:val="20"/>
                <w:lang w:val="en-US"/>
              </w:rPr>
              <w:t>, develop work experience, and become more independent from their parents.</w:t>
            </w:r>
          </w:p>
          <w:p w:rsidR="0005113B" w:rsidRPr="00D7591C" w:rsidRDefault="0005113B" w:rsidP="0005113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ind w:right="-284"/>
              <w:jc w:val="both"/>
              <w:rPr>
                <w:rFonts w:eastAsia="Verdana" w:cs="Verdana"/>
                <w:sz w:val="20"/>
                <w:szCs w:val="20"/>
                <w:lang w:val="en-US"/>
              </w:rPr>
            </w:pPr>
          </w:p>
          <w:p w:rsidR="0005113B" w:rsidRPr="00D7591C" w:rsidRDefault="0005113B" w:rsidP="0005113B">
            <w:pPr>
              <w:widowControl w:val="0"/>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220"/>
              <w:ind w:right="-284"/>
              <w:jc w:val="both"/>
              <w:rPr>
                <w:rFonts w:eastAsia="Verdana" w:cs="Verdana"/>
                <w:sz w:val="20"/>
                <w:szCs w:val="20"/>
                <w:lang w:val="en-US"/>
              </w:rPr>
            </w:pPr>
            <w:r w:rsidRPr="00D7591C">
              <w:rPr>
                <w:rFonts w:eastAsia="Verdana" w:cs="Verdana"/>
                <w:sz w:val="20"/>
                <w:szCs w:val="20"/>
                <w:lang w:val="en-US"/>
              </w:rPr>
              <w:t xml:space="preserve">There are many </w:t>
            </w:r>
            <w:r w:rsidRPr="00D7591C">
              <w:rPr>
                <w:rFonts w:eastAsia="Verdana" w:cs="Verdana"/>
                <w:b/>
                <w:sz w:val="20"/>
                <w:szCs w:val="20"/>
                <w:lang w:val="en-US"/>
              </w:rPr>
              <w:t>obstacles</w:t>
            </w:r>
            <w:r w:rsidRPr="00D7591C">
              <w:rPr>
                <w:rFonts w:eastAsia="Verdana" w:cs="Verdana"/>
                <w:sz w:val="20"/>
                <w:szCs w:val="20"/>
                <w:lang w:val="en-US"/>
              </w:rPr>
              <w:t xml:space="preserve"> to teens finding a job. For example, finding </w:t>
            </w:r>
            <w:r w:rsidRPr="00D7591C">
              <w:rPr>
                <w:rFonts w:eastAsia="Verdana" w:cs="Verdana"/>
                <w:b/>
                <w:sz w:val="20"/>
                <w:szCs w:val="20"/>
                <w:lang w:val="en-US"/>
              </w:rPr>
              <w:t>reliable</w:t>
            </w:r>
            <w:r w:rsidRPr="00D7591C">
              <w:rPr>
                <w:rFonts w:eastAsia="Verdana" w:cs="Verdana"/>
                <w:sz w:val="20"/>
                <w:szCs w:val="20"/>
                <w:lang w:val="en-US"/>
              </w:rPr>
              <w:t xml:space="preserve"> transportation is critical. Also, fighting stereotypes that </w:t>
            </w:r>
            <w:r w:rsidRPr="00D7591C">
              <w:rPr>
                <w:rFonts w:eastAsia="Verdana" w:cs="Verdana"/>
                <w:b/>
                <w:sz w:val="20"/>
                <w:szCs w:val="20"/>
                <w:lang w:val="en-US"/>
              </w:rPr>
              <w:t>employers</w:t>
            </w:r>
            <w:r w:rsidRPr="00D7591C">
              <w:rPr>
                <w:rFonts w:eastAsia="Verdana" w:cs="Verdana"/>
                <w:sz w:val="20"/>
                <w:szCs w:val="20"/>
                <w:lang w:val="en-US"/>
              </w:rPr>
              <w:t xml:space="preserve"> have about adolescents, such as poor attitudes or lack of </w:t>
            </w:r>
            <w:r w:rsidRPr="00D7591C">
              <w:rPr>
                <w:rFonts w:eastAsia="Verdana" w:cs="Verdana"/>
                <w:b/>
                <w:sz w:val="20"/>
                <w:szCs w:val="20"/>
                <w:lang w:val="en-US"/>
              </w:rPr>
              <w:t>skills</w:t>
            </w:r>
            <w:r w:rsidRPr="00D7591C">
              <w:rPr>
                <w:rFonts w:eastAsia="Verdana" w:cs="Verdana"/>
                <w:sz w:val="20"/>
                <w:szCs w:val="20"/>
                <w:lang w:val="en-US"/>
              </w:rPr>
              <w:t xml:space="preserve">, can be challenging. Especially when teenagers need to have an environment that </w:t>
            </w:r>
            <w:r w:rsidRPr="00D7591C">
              <w:rPr>
                <w:rFonts w:eastAsia="Verdana" w:cs="Verdana"/>
                <w:b/>
                <w:sz w:val="20"/>
                <w:szCs w:val="20"/>
                <w:lang w:val="en-US"/>
              </w:rPr>
              <w:t>supports</w:t>
            </w:r>
            <w:r w:rsidRPr="00D7591C">
              <w:rPr>
                <w:rFonts w:eastAsia="Verdana" w:cs="Verdana"/>
                <w:sz w:val="20"/>
                <w:szCs w:val="20"/>
                <w:lang w:val="en-US"/>
              </w:rPr>
              <w:t xml:space="preserve"> them and will boost their </w:t>
            </w:r>
            <w:r w:rsidRPr="00D7591C">
              <w:rPr>
                <w:rFonts w:eastAsia="Verdana" w:cs="Verdana"/>
                <w:b/>
                <w:sz w:val="20"/>
                <w:szCs w:val="20"/>
                <w:lang w:val="en-US"/>
              </w:rPr>
              <w:t>confidence</w:t>
            </w:r>
            <w:r w:rsidRPr="00D7591C">
              <w:rPr>
                <w:rFonts w:eastAsia="Verdana" w:cs="Verdana"/>
                <w:sz w:val="20"/>
                <w:szCs w:val="20"/>
                <w:lang w:val="en-US"/>
              </w:rPr>
              <w:t xml:space="preserve">. And sometimes, free time is also an obstacle, especially if teenagers are studying. Here, part-time jobs are the best option, so students can attend their regular classes, and use some of their free time to work for a few hours, without much interruption on their regular </w:t>
            </w:r>
            <w:r w:rsidRPr="00D7591C">
              <w:rPr>
                <w:rFonts w:eastAsia="Verdana" w:cs="Verdana"/>
                <w:b/>
                <w:sz w:val="20"/>
                <w:szCs w:val="20"/>
                <w:lang w:val="en-US"/>
              </w:rPr>
              <w:t>schedule</w:t>
            </w:r>
            <w:r w:rsidRPr="00D7591C">
              <w:rPr>
                <w:rFonts w:eastAsia="Verdana" w:cs="Verdana"/>
                <w:sz w:val="20"/>
                <w:szCs w:val="20"/>
                <w:lang w:val="en-US"/>
              </w:rPr>
              <w:t xml:space="preserve">. Usually, part-time jobs only take 20 hours a week, and they are mostly directed to teens. </w:t>
            </w:r>
          </w:p>
          <w:p w:rsidR="0005113B" w:rsidRPr="00D7591C" w:rsidRDefault="0005113B" w:rsidP="0005113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ind w:right="-284"/>
              <w:jc w:val="both"/>
              <w:rPr>
                <w:rFonts w:eastAsia="Verdana" w:cs="Verdana"/>
                <w:sz w:val="20"/>
                <w:szCs w:val="20"/>
                <w:lang w:val="en-US"/>
              </w:rPr>
            </w:pPr>
            <w:r w:rsidRPr="00D7591C">
              <w:rPr>
                <w:rFonts w:eastAsia="Verdana" w:cs="Verdana"/>
                <w:sz w:val="20"/>
                <w:szCs w:val="20"/>
                <w:highlight w:val="white"/>
                <w:lang w:val="en-US"/>
              </w:rPr>
              <w:t xml:space="preserve">When </w:t>
            </w:r>
            <w:r w:rsidRPr="00D7591C">
              <w:rPr>
                <w:rFonts w:eastAsia="Verdana" w:cs="Verdana"/>
                <w:b/>
                <w:sz w:val="20"/>
                <w:szCs w:val="20"/>
                <w:highlight w:val="white"/>
                <w:lang w:val="en-US"/>
              </w:rPr>
              <w:t>applying</w:t>
            </w:r>
            <w:r w:rsidRPr="00D7591C">
              <w:rPr>
                <w:rFonts w:eastAsia="Verdana" w:cs="Verdana"/>
                <w:sz w:val="20"/>
                <w:szCs w:val="20"/>
                <w:highlight w:val="white"/>
                <w:lang w:val="en-US"/>
              </w:rPr>
              <w:t xml:space="preserve"> for a job, first you have to send your </w:t>
            </w:r>
            <w:r w:rsidRPr="00D7591C">
              <w:rPr>
                <w:rFonts w:eastAsia="Verdana" w:cs="Verdana"/>
                <w:b/>
                <w:sz w:val="20"/>
                <w:szCs w:val="20"/>
                <w:highlight w:val="white"/>
                <w:lang w:val="en-US"/>
              </w:rPr>
              <w:t>resume</w:t>
            </w:r>
            <w:r w:rsidRPr="00D7591C">
              <w:rPr>
                <w:rFonts w:eastAsia="Verdana" w:cs="Verdana"/>
                <w:sz w:val="20"/>
                <w:szCs w:val="20"/>
                <w:highlight w:val="white"/>
                <w:lang w:val="en-US"/>
              </w:rPr>
              <w:t xml:space="preserve">, and then go to an interview. Here are some job </w:t>
            </w:r>
            <w:r w:rsidRPr="00D7591C">
              <w:rPr>
                <w:rFonts w:eastAsia="Verdana" w:cs="Verdana"/>
                <w:b/>
                <w:sz w:val="20"/>
                <w:szCs w:val="20"/>
                <w:highlight w:val="white"/>
                <w:lang w:val="en-US"/>
              </w:rPr>
              <w:t>interview</w:t>
            </w:r>
            <w:r w:rsidRPr="00D7591C">
              <w:rPr>
                <w:rFonts w:eastAsia="Verdana" w:cs="Verdana"/>
                <w:sz w:val="20"/>
                <w:szCs w:val="20"/>
                <w:highlight w:val="white"/>
                <w:lang w:val="en-US"/>
              </w:rPr>
              <w:t xml:space="preserve"> tips you should keep in mind when meeting with a potential employer. First, be sure to </w:t>
            </w:r>
            <w:r w:rsidRPr="00D7591C">
              <w:rPr>
                <w:rFonts w:eastAsia="Verdana" w:cs="Verdana"/>
                <w:b/>
                <w:sz w:val="20"/>
                <w:szCs w:val="20"/>
                <w:highlight w:val="white"/>
                <w:lang w:val="en-US"/>
              </w:rPr>
              <w:t>dress up</w:t>
            </w:r>
            <w:r w:rsidRPr="00D7591C">
              <w:rPr>
                <w:rFonts w:eastAsia="Verdana" w:cs="Verdana"/>
                <w:sz w:val="20"/>
                <w:szCs w:val="20"/>
                <w:highlight w:val="white"/>
                <w:lang w:val="en-US"/>
              </w:rPr>
              <w:t xml:space="preserve"> appropriately for the situation. However, you don’t want to </w:t>
            </w:r>
            <w:r w:rsidRPr="00D7591C">
              <w:rPr>
                <w:rFonts w:eastAsia="Verdana" w:cs="Verdana"/>
                <w:b/>
                <w:sz w:val="20"/>
                <w:szCs w:val="20"/>
                <w:highlight w:val="white"/>
                <w:lang w:val="en-US"/>
              </w:rPr>
              <w:t xml:space="preserve">overdress </w:t>
            </w:r>
            <w:r w:rsidRPr="00D7591C">
              <w:rPr>
                <w:rFonts w:eastAsia="Verdana" w:cs="Verdana"/>
                <w:sz w:val="20"/>
                <w:szCs w:val="20"/>
                <w:highlight w:val="white"/>
                <w:lang w:val="en-US"/>
              </w:rPr>
              <w:t xml:space="preserve">for the interview either. Next, be sure to do some </w:t>
            </w:r>
            <w:r w:rsidRPr="00D7591C">
              <w:rPr>
                <w:rFonts w:eastAsia="Verdana" w:cs="Verdana"/>
                <w:b/>
                <w:sz w:val="20"/>
                <w:szCs w:val="20"/>
                <w:highlight w:val="white"/>
                <w:lang w:val="en-US"/>
              </w:rPr>
              <w:t xml:space="preserve">research </w:t>
            </w:r>
            <w:r w:rsidRPr="00D7591C">
              <w:rPr>
                <w:rFonts w:eastAsia="Verdana" w:cs="Verdana"/>
                <w:sz w:val="20"/>
                <w:szCs w:val="20"/>
                <w:highlight w:val="white"/>
                <w:lang w:val="en-US"/>
              </w:rPr>
              <w:t xml:space="preserve">on the company for which you are interviewing. This will help you know if you have the needed skills or experience to work for that company. Finally, show enthusiasm and be confident to tell them your </w:t>
            </w:r>
            <w:r w:rsidRPr="00D7591C">
              <w:rPr>
                <w:rFonts w:eastAsia="Verdana" w:cs="Verdana"/>
                <w:b/>
                <w:sz w:val="20"/>
                <w:szCs w:val="20"/>
                <w:highlight w:val="white"/>
                <w:lang w:val="en-US"/>
              </w:rPr>
              <w:t xml:space="preserve">accomplishments </w:t>
            </w:r>
            <w:r w:rsidRPr="00D7591C">
              <w:rPr>
                <w:rFonts w:eastAsia="Verdana" w:cs="Verdana"/>
                <w:sz w:val="20"/>
                <w:szCs w:val="20"/>
                <w:highlight w:val="white"/>
                <w:lang w:val="en-US"/>
              </w:rPr>
              <w:t xml:space="preserve">and why you would be the best choice for the position; you can tell them why you can help their company better than other </w:t>
            </w:r>
            <w:r w:rsidRPr="00D7591C">
              <w:rPr>
                <w:rFonts w:eastAsia="Verdana" w:cs="Verdana"/>
                <w:b/>
                <w:sz w:val="20"/>
                <w:szCs w:val="20"/>
                <w:highlight w:val="white"/>
                <w:lang w:val="en-US"/>
              </w:rPr>
              <w:t>applicants</w:t>
            </w:r>
            <w:r w:rsidRPr="00D7591C">
              <w:rPr>
                <w:rFonts w:eastAsia="Verdana" w:cs="Verdana"/>
                <w:sz w:val="20"/>
                <w:szCs w:val="20"/>
                <w:highlight w:val="white"/>
                <w:lang w:val="en-US"/>
              </w:rPr>
              <w:t>. And most importantly, don’t be late for the interview!</w:t>
            </w:r>
          </w:p>
          <w:p w:rsidR="0005113B" w:rsidRPr="00D7591C" w:rsidRDefault="0005113B" w:rsidP="0005113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ind w:right="-284"/>
              <w:jc w:val="both"/>
              <w:rPr>
                <w:rFonts w:eastAsia="Verdana" w:cs="Verdana"/>
                <w:sz w:val="20"/>
                <w:szCs w:val="20"/>
                <w:lang w:val="en-US"/>
              </w:rPr>
            </w:pPr>
          </w:p>
          <w:p w:rsidR="0005113B" w:rsidRPr="00146AFB" w:rsidRDefault="0005113B" w:rsidP="0005113B">
            <w:pPr>
              <w:widowControl w:val="0"/>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220"/>
              <w:ind w:right="-284"/>
              <w:jc w:val="both"/>
            </w:pPr>
            <w:r w:rsidRPr="00D7591C">
              <w:rPr>
                <w:rFonts w:eastAsia="Verdana" w:cs="Verdana"/>
                <w:sz w:val="20"/>
                <w:szCs w:val="20"/>
                <w:lang w:val="en-US"/>
              </w:rPr>
              <w:t xml:space="preserve">Regarding </w:t>
            </w:r>
            <w:r w:rsidRPr="00D7591C">
              <w:rPr>
                <w:rFonts w:eastAsia="Verdana" w:cs="Verdana"/>
                <w:b/>
                <w:sz w:val="20"/>
                <w:szCs w:val="20"/>
                <w:lang w:val="en-US"/>
              </w:rPr>
              <w:t>salary</w:t>
            </w:r>
            <w:r w:rsidRPr="00D7591C">
              <w:rPr>
                <w:rFonts w:eastAsia="Verdana" w:cs="Verdana"/>
                <w:sz w:val="20"/>
                <w:szCs w:val="20"/>
                <w:lang w:val="en-US"/>
              </w:rPr>
              <w:t xml:space="preserve">, teens want to work for a variety of reasons, but more than half express that they work because they want to buy things. Typically, teens spend their money on games, entertainment, or clothing. However, there are others who work for their education, saving for university, and helping their families with living expenses, for example, buying </w:t>
            </w:r>
            <w:r w:rsidRPr="00D7591C">
              <w:rPr>
                <w:rFonts w:eastAsia="Verdana" w:cs="Verdana"/>
                <w:b/>
                <w:sz w:val="20"/>
                <w:szCs w:val="20"/>
                <w:lang w:val="en-US"/>
              </w:rPr>
              <w:lastRenderedPageBreak/>
              <w:t>groceries</w:t>
            </w:r>
            <w:r w:rsidRPr="00D7591C">
              <w:rPr>
                <w:rFonts w:eastAsia="Verdana" w:cs="Verdana"/>
                <w:sz w:val="20"/>
                <w:szCs w:val="20"/>
                <w:lang w:val="en-US"/>
              </w:rPr>
              <w:t>. This is a sign that a lot of teenagers who work weigh their priorities.</w:t>
            </w:r>
            <w:r>
              <w:rPr>
                <w:rFonts w:eastAsia="Verdana" w:cs="Verdana"/>
                <w:sz w:val="20"/>
                <w:szCs w:val="20"/>
                <w:lang w:val="en-US"/>
              </w:rPr>
              <w:br/>
            </w:r>
            <w:r>
              <w:rPr>
                <w:rFonts w:eastAsia="Verdana" w:cs="Verdana"/>
                <w:sz w:val="20"/>
                <w:szCs w:val="20"/>
                <w:lang w:val="en-US"/>
              </w:rPr>
              <w:br/>
            </w:r>
            <w:r w:rsidRPr="008E1C97">
              <w:rPr>
                <w:rFonts w:ascii="Verdana" w:eastAsia="Verdana" w:hAnsi="Verdana" w:cs="Verdana"/>
                <w:color w:val="464545"/>
                <w:sz w:val="16"/>
                <w:szCs w:val="16"/>
              </w:rPr>
              <w:t xml:space="preserve">Texto modificado de </w:t>
            </w:r>
            <w:hyperlink r:id="rId9">
              <w:r w:rsidRPr="008E1C97">
                <w:rPr>
                  <w:rFonts w:ascii="Verdana" w:eastAsia="Verdana" w:hAnsi="Verdana" w:cs="Verdana"/>
                  <w:color w:val="0000FF"/>
                  <w:sz w:val="16"/>
                  <w:szCs w:val="16"/>
                  <w:u w:val="single"/>
                </w:rPr>
                <w:t>https://middleearthnj.wordpress.com/2010/04/02/teenagers-and-part-time-jobs-benefits-drawbacks-and-tips/</w:t>
              </w:r>
            </w:hyperlink>
            <w:r w:rsidRPr="008E1C97">
              <w:rPr>
                <w:rFonts w:ascii="Verdana" w:eastAsia="Verdana" w:hAnsi="Verdana" w:cs="Verdana"/>
                <w:color w:val="0000FF"/>
                <w:sz w:val="16"/>
                <w:szCs w:val="16"/>
                <w:u w:val="single"/>
              </w:rPr>
              <w:br/>
            </w:r>
            <w:hyperlink r:id="rId10">
              <w:r w:rsidRPr="008E1C97">
                <w:rPr>
                  <w:rFonts w:ascii="Verdana" w:eastAsia="Verdana" w:hAnsi="Verdana" w:cs="Verdana"/>
                  <w:color w:val="0000FF"/>
                  <w:sz w:val="16"/>
                  <w:szCs w:val="16"/>
                  <w:u w:val="single"/>
                </w:rPr>
                <w:t>http://www.dailyesl.com/education/job-interview-tips</w:t>
              </w:r>
            </w:hyperlink>
          </w:p>
          <w:p w:rsidR="0005113B" w:rsidRPr="00E243E9" w:rsidRDefault="0005113B" w:rsidP="0005113B">
            <w:pPr>
              <w:jc w:val="both"/>
              <w:rPr>
                <w:b/>
                <w:bCs/>
                <w:lang w:val="en-US"/>
              </w:rPr>
            </w:pPr>
            <w:r w:rsidRPr="00BF4A80">
              <w:rPr>
                <w:b/>
                <w:bCs/>
                <w:lang w:val="en-US"/>
              </w:rPr>
              <w:t>5.</w:t>
            </w:r>
            <w:r>
              <w:rPr>
                <w:b/>
                <w:bCs/>
                <w:lang w:val="en-US"/>
              </w:rPr>
              <w:t xml:space="preserve"> </w:t>
            </w:r>
            <w:r w:rsidRPr="00BF4A80">
              <w:rPr>
                <w:b/>
                <w:bCs/>
                <w:lang w:val="en-US"/>
              </w:rPr>
              <w:t>Let’s do some spider maps.</w:t>
            </w:r>
            <w:r w:rsidRPr="00BF4A80">
              <w:rPr>
                <w:lang w:val="en-US"/>
              </w:rPr>
              <w:t xml:space="preserve"> </w:t>
            </w:r>
            <w:r w:rsidRPr="00BF4A80">
              <w:rPr>
                <w:b/>
                <w:bCs/>
                <w:lang w:val="en-US"/>
              </w:rPr>
              <w:t>According to the text and your own knowledge</w:t>
            </w:r>
            <w:r>
              <w:rPr>
                <w:b/>
                <w:bCs/>
                <w:lang w:val="en-US"/>
              </w:rPr>
              <w:t xml:space="preserve">: </w:t>
            </w:r>
            <w:r>
              <w:rPr>
                <w:b/>
                <w:bCs/>
                <w:noProof/>
                <w:lang w:eastAsia="es-CL"/>
              </w:rPr>
              <w:drawing>
                <wp:inline distT="0" distB="0" distL="0" distR="0" wp14:anchorId="310C2DE6" wp14:editId="3B4999AF">
                  <wp:extent cx="335280" cy="3048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304800"/>
                          </a:xfrm>
                          <a:prstGeom prst="rect">
                            <a:avLst/>
                          </a:prstGeom>
                          <a:noFill/>
                        </pic:spPr>
                      </pic:pic>
                    </a:graphicData>
                  </a:graphic>
                </wp:inline>
              </w:drawing>
            </w:r>
            <w:r>
              <w:rPr>
                <w:b/>
                <w:bCs/>
                <w:noProof/>
                <w:lang w:eastAsia="es-CL"/>
              </w:rPr>
              <w:drawing>
                <wp:inline distT="0" distB="0" distL="0" distR="0" wp14:anchorId="1199B335" wp14:editId="507CA98E">
                  <wp:extent cx="323215" cy="372110"/>
                  <wp:effectExtent l="0" t="0" r="63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 cy="372110"/>
                          </a:xfrm>
                          <a:prstGeom prst="rect">
                            <a:avLst/>
                          </a:prstGeom>
                          <a:noFill/>
                        </pic:spPr>
                      </pic:pic>
                    </a:graphicData>
                  </a:graphic>
                </wp:inline>
              </w:drawing>
            </w:r>
          </w:p>
          <w:p w:rsidR="0005113B" w:rsidRDefault="0005113B" w:rsidP="0005113B">
            <w:pPr>
              <w:pStyle w:val="Prrafodelista"/>
              <w:numPr>
                <w:ilvl w:val="0"/>
                <w:numId w:val="8"/>
              </w:numPr>
              <w:spacing w:after="120" w:line="264" w:lineRule="auto"/>
              <w:jc w:val="both"/>
              <w:rPr>
                <w:lang w:val="en-US"/>
              </w:rPr>
            </w:pPr>
            <w:r w:rsidRPr="00BF4A80">
              <w:rPr>
                <w:lang w:val="en-US"/>
              </w:rPr>
              <w:t>Write words related to the themes</w:t>
            </w:r>
            <w:r>
              <w:rPr>
                <w:lang w:val="en-US"/>
              </w:rPr>
              <w:t>.</w:t>
            </w:r>
          </w:p>
          <w:p w:rsidR="0005113B" w:rsidRDefault="0005113B" w:rsidP="0005113B">
            <w:pPr>
              <w:pStyle w:val="Prrafodelista"/>
              <w:numPr>
                <w:ilvl w:val="0"/>
                <w:numId w:val="8"/>
              </w:numPr>
              <w:spacing w:after="120" w:line="264" w:lineRule="auto"/>
              <w:jc w:val="both"/>
              <w:rPr>
                <w:lang w:val="en-US"/>
              </w:rPr>
            </w:pPr>
            <w:r>
              <w:rPr>
                <w:lang w:val="en-US"/>
              </w:rPr>
              <w:t>O</w:t>
            </w:r>
            <w:r w:rsidRPr="00BF4A80">
              <w:rPr>
                <w:lang w:val="en-US"/>
              </w:rPr>
              <w:t>ne theme is free for you to add your own ideas.</w:t>
            </w:r>
          </w:p>
          <w:p w:rsidR="0005113B" w:rsidRDefault="0005113B" w:rsidP="0005113B">
            <w:pPr>
              <w:jc w:val="both"/>
              <w:rPr>
                <w:lang w:val="en-US"/>
              </w:rPr>
            </w:pPr>
          </w:p>
          <w:p w:rsidR="0005113B" w:rsidRDefault="0005113B" w:rsidP="0005113B">
            <w:pPr>
              <w:jc w:val="both"/>
              <w:rPr>
                <w:lang w:val="en-US"/>
              </w:rPr>
            </w:pPr>
            <w:r>
              <w:rPr>
                <w:rFonts w:ascii="Verdana" w:eastAsia="Verdana" w:hAnsi="Verdana" w:cs="Verdana"/>
                <w:noProof/>
                <w:lang w:eastAsia="es-CL"/>
              </w:rPr>
              <w:drawing>
                <wp:inline distT="114300" distB="114300" distL="114300" distR="114300" wp14:anchorId="6F68B0D6" wp14:editId="1E54F908">
                  <wp:extent cx="6086475" cy="1800225"/>
                  <wp:effectExtent l="0" t="0" r="9525" b="9525"/>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extLst>
                              <a:ext uri="{BEBA8EAE-BF5A-486C-A8C5-ECC9F3942E4B}">
                                <a14:imgProps xmlns:a14="http://schemas.microsoft.com/office/drawing/2010/main">
                                  <a14:imgLayer r:embed="rId14">
                                    <a14:imgEffect>
                                      <a14:saturation sat="400000"/>
                                    </a14:imgEffect>
                                  </a14:imgLayer>
                                </a14:imgProps>
                              </a:ext>
                            </a:extLst>
                          </a:blip>
                          <a:srcRect/>
                          <a:stretch>
                            <a:fillRect/>
                          </a:stretch>
                        </pic:blipFill>
                        <pic:spPr>
                          <a:xfrm>
                            <a:off x="0" y="0"/>
                            <a:ext cx="6086475" cy="1800225"/>
                          </a:xfrm>
                          <a:prstGeom prst="rect">
                            <a:avLst/>
                          </a:prstGeom>
                          <a:ln/>
                        </pic:spPr>
                      </pic:pic>
                    </a:graphicData>
                  </a:graphic>
                </wp:inline>
              </w:drawing>
            </w:r>
          </w:p>
          <w:p w:rsidR="0005113B" w:rsidRDefault="0005113B" w:rsidP="0005113B">
            <w:pPr>
              <w:jc w:val="both"/>
              <w:rPr>
                <w:lang w:val="en-US"/>
              </w:rPr>
            </w:pPr>
            <w:r>
              <w:rPr>
                <w:rFonts w:ascii="Verdana" w:eastAsia="Verdana" w:hAnsi="Verdana" w:cs="Verdana"/>
                <w:noProof/>
                <w:color w:val="464545"/>
                <w:lang w:eastAsia="es-CL"/>
              </w:rPr>
              <w:drawing>
                <wp:inline distT="114300" distB="114300" distL="114300" distR="114300" wp14:anchorId="53D584E4" wp14:editId="41580D33">
                  <wp:extent cx="5638800" cy="20574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extLst>
                              <a:ext uri="{BEBA8EAE-BF5A-486C-A8C5-ECC9F3942E4B}">
                                <a14:imgProps xmlns:a14="http://schemas.microsoft.com/office/drawing/2010/main">
                                  <a14:imgLayer r:embed="rId16">
                                    <a14:imgEffect>
                                      <a14:saturation sat="400000"/>
                                    </a14:imgEffect>
                                  </a14:imgLayer>
                                </a14:imgProps>
                              </a:ext>
                            </a:extLst>
                          </a:blip>
                          <a:srcRect/>
                          <a:stretch>
                            <a:fillRect/>
                          </a:stretch>
                        </pic:blipFill>
                        <pic:spPr>
                          <a:xfrm>
                            <a:off x="0" y="0"/>
                            <a:ext cx="5638800" cy="2057400"/>
                          </a:xfrm>
                          <a:prstGeom prst="rect">
                            <a:avLst/>
                          </a:prstGeom>
                          <a:ln/>
                        </pic:spPr>
                      </pic:pic>
                    </a:graphicData>
                  </a:graphic>
                </wp:inline>
              </w:drawing>
            </w:r>
          </w:p>
          <w:p w:rsidR="0005113B" w:rsidRPr="00BF4A80" w:rsidRDefault="0005113B" w:rsidP="0005113B">
            <w:pPr>
              <w:jc w:val="both"/>
              <w:rPr>
                <w:lang w:val="en-US"/>
              </w:rPr>
            </w:pPr>
            <w:r>
              <w:rPr>
                <w:rFonts w:ascii="Verdana" w:eastAsia="Verdana" w:hAnsi="Verdana" w:cs="Verdana"/>
                <w:noProof/>
                <w:color w:val="464545"/>
                <w:lang w:eastAsia="es-CL"/>
              </w:rPr>
              <w:drawing>
                <wp:inline distT="114300" distB="114300" distL="114300" distR="114300" wp14:anchorId="7C6F602D" wp14:editId="57C9867F">
                  <wp:extent cx="5457825" cy="1981200"/>
                  <wp:effectExtent l="0" t="0" r="9525" b="0"/>
                  <wp:docPr id="1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
                            <a:extLst>
                              <a:ext uri="{BEBA8EAE-BF5A-486C-A8C5-ECC9F3942E4B}">
                                <a14:imgProps xmlns:a14="http://schemas.microsoft.com/office/drawing/2010/main">
                                  <a14:imgLayer r:embed="rId18">
                                    <a14:imgEffect>
                                      <a14:saturation sat="400000"/>
                                    </a14:imgEffect>
                                  </a14:imgLayer>
                                </a14:imgProps>
                              </a:ext>
                            </a:extLst>
                          </a:blip>
                          <a:srcRect/>
                          <a:stretch>
                            <a:fillRect/>
                          </a:stretch>
                        </pic:blipFill>
                        <pic:spPr>
                          <a:xfrm>
                            <a:off x="0" y="0"/>
                            <a:ext cx="5457825" cy="1981200"/>
                          </a:xfrm>
                          <a:prstGeom prst="rect">
                            <a:avLst/>
                          </a:prstGeom>
                          <a:ln/>
                        </pic:spPr>
                      </pic:pic>
                    </a:graphicData>
                  </a:graphic>
                </wp:inline>
              </w:drawing>
            </w:r>
          </w:p>
          <w:p w:rsidR="0005113B" w:rsidRDefault="0005113B" w:rsidP="0005113B">
            <w:pPr>
              <w:rPr>
                <w:lang w:val="en-US"/>
              </w:rPr>
            </w:pPr>
          </w:p>
          <w:p w:rsidR="0005113B" w:rsidRDefault="0005113B" w:rsidP="0005113B">
            <w:pPr>
              <w:rPr>
                <w:lang w:val="en-US"/>
              </w:rPr>
            </w:pPr>
          </w:p>
          <w:p w:rsidR="0005113B" w:rsidRPr="0018726B" w:rsidRDefault="0005113B" w:rsidP="0005113B">
            <w:pPr>
              <w:pStyle w:val="Ttulo2"/>
              <w:outlineLvl w:val="1"/>
              <w:rPr>
                <w:lang w:val="en-US"/>
              </w:rPr>
            </w:pPr>
            <w:r w:rsidRPr="0014288B">
              <w:rPr>
                <w:rFonts w:eastAsia="Gilmer Regular"/>
                <w:lang w:val="en-US"/>
              </w:rPr>
              <w:t xml:space="preserve">ACTIVITY </w:t>
            </w:r>
            <w:r>
              <w:rPr>
                <w:rFonts w:eastAsia="Gilmer Regular"/>
                <w:lang w:val="en-US"/>
              </w:rPr>
              <w:t>3</w:t>
            </w:r>
            <w:r w:rsidRPr="0014288B">
              <w:rPr>
                <w:rFonts w:eastAsia="Gilmer Regular"/>
                <w:lang w:val="en-US"/>
              </w:rPr>
              <w:t>:</w:t>
            </w:r>
            <w:r>
              <w:rPr>
                <w:rFonts w:eastAsia="Gilmer Regular"/>
                <w:lang w:val="en-US"/>
              </w:rPr>
              <w:t xml:space="preserve"> </w:t>
            </w:r>
            <w:r w:rsidRPr="00E243E9">
              <w:rPr>
                <w:lang w:val="en-US"/>
              </w:rPr>
              <w:t xml:space="preserve">NOW, CIRCLE THE RIGHT ANSWER…  </w:t>
            </w:r>
            <w:r>
              <w:rPr>
                <w:noProof/>
                <w:lang w:val="es-CL"/>
              </w:rPr>
              <w:drawing>
                <wp:inline distT="0" distB="0" distL="0" distR="0" wp14:anchorId="6B2B6D5C" wp14:editId="7C0F6492">
                  <wp:extent cx="438785" cy="39624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785" cy="396240"/>
                          </a:xfrm>
                          <a:prstGeom prst="rect">
                            <a:avLst/>
                          </a:prstGeom>
                          <a:noFill/>
                        </pic:spPr>
                      </pic:pic>
                    </a:graphicData>
                  </a:graphic>
                </wp:inline>
              </w:drawing>
            </w:r>
          </w:p>
          <w:p w:rsidR="0005113B" w:rsidRPr="00E243E9" w:rsidRDefault="0005113B" w:rsidP="0005113B">
            <w:pPr>
              <w:rPr>
                <w:lang w:val="en-US"/>
              </w:rPr>
            </w:pPr>
          </w:p>
          <w:p w:rsidR="0005113B" w:rsidRPr="0018726B" w:rsidRDefault="0005113B" w:rsidP="0005113B">
            <w:pPr>
              <w:rPr>
                <w:b/>
                <w:bCs/>
                <w:lang w:val="en-US"/>
              </w:rPr>
            </w:pPr>
            <w:r w:rsidRPr="0018726B">
              <w:rPr>
                <w:b/>
                <w:bCs/>
                <w:lang w:val="en-US"/>
              </w:rPr>
              <w:t>6. The sentence "one method for assisting this transition" reflects that…</w:t>
            </w:r>
          </w:p>
          <w:p w:rsidR="0005113B" w:rsidRPr="00E243E9" w:rsidRDefault="0005113B" w:rsidP="0005113B">
            <w:pPr>
              <w:rPr>
                <w:lang w:val="en-US"/>
              </w:rPr>
            </w:pPr>
            <w:r w:rsidRPr="00E243E9">
              <w:rPr>
                <w:lang w:val="en-US"/>
              </w:rPr>
              <w:t>A.</w:t>
            </w:r>
            <w:r w:rsidRPr="00E243E9">
              <w:rPr>
                <w:lang w:val="en-US"/>
              </w:rPr>
              <w:tab/>
              <w:t>It’s not easy to help teens when becoming adults</w:t>
            </w:r>
            <w:r>
              <w:rPr>
                <w:lang w:val="en-US"/>
              </w:rPr>
              <w:t>.</w:t>
            </w:r>
          </w:p>
          <w:p w:rsidR="0005113B" w:rsidRPr="00E243E9" w:rsidRDefault="0005113B" w:rsidP="0005113B">
            <w:pPr>
              <w:rPr>
                <w:lang w:val="en-US"/>
              </w:rPr>
            </w:pPr>
            <w:r w:rsidRPr="00E243E9">
              <w:rPr>
                <w:lang w:val="en-US"/>
              </w:rPr>
              <w:t>B.</w:t>
            </w:r>
            <w:r w:rsidRPr="00E243E9">
              <w:rPr>
                <w:lang w:val="en-US"/>
              </w:rPr>
              <w:tab/>
              <w:t>It’s easy for children to become adults</w:t>
            </w:r>
            <w:r>
              <w:rPr>
                <w:lang w:val="en-US"/>
              </w:rPr>
              <w:t>.</w:t>
            </w:r>
          </w:p>
          <w:p w:rsidR="0005113B" w:rsidRPr="00E243E9" w:rsidRDefault="0005113B" w:rsidP="0005113B">
            <w:pPr>
              <w:rPr>
                <w:lang w:val="en-US"/>
              </w:rPr>
            </w:pPr>
            <w:r w:rsidRPr="00E243E9">
              <w:rPr>
                <w:lang w:val="en-US"/>
              </w:rPr>
              <w:t>C.</w:t>
            </w:r>
            <w:r w:rsidRPr="00E243E9">
              <w:rPr>
                <w:lang w:val="en-US"/>
              </w:rPr>
              <w:tab/>
              <w:t>There is not any option to help them with</w:t>
            </w:r>
            <w:r>
              <w:rPr>
                <w:lang w:val="en-US"/>
              </w:rPr>
              <w:t>.</w:t>
            </w:r>
          </w:p>
          <w:p w:rsidR="0005113B" w:rsidRPr="00E243E9" w:rsidRDefault="0005113B" w:rsidP="0005113B">
            <w:pPr>
              <w:rPr>
                <w:lang w:val="en-US"/>
              </w:rPr>
            </w:pPr>
          </w:p>
          <w:p w:rsidR="0005113B" w:rsidRPr="00377482" w:rsidRDefault="0005113B" w:rsidP="0005113B">
            <w:pPr>
              <w:rPr>
                <w:b/>
                <w:bCs/>
                <w:lang w:val="en-US"/>
              </w:rPr>
            </w:pPr>
            <w:r w:rsidRPr="00377482">
              <w:rPr>
                <w:b/>
                <w:bCs/>
                <w:lang w:val="en-US"/>
              </w:rPr>
              <w:t>7. The sentence “finding reliable transportation is critical” means that…</w:t>
            </w:r>
          </w:p>
          <w:p w:rsidR="0005113B" w:rsidRPr="00E243E9" w:rsidRDefault="0005113B" w:rsidP="0005113B">
            <w:pPr>
              <w:rPr>
                <w:lang w:val="en-US"/>
              </w:rPr>
            </w:pPr>
            <w:r w:rsidRPr="00E243E9">
              <w:rPr>
                <w:lang w:val="en-US"/>
              </w:rPr>
              <w:t>A.</w:t>
            </w:r>
            <w:r w:rsidRPr="00E243E9">
              <w:rPr>
                <w:lang w:val="en-US"/>
              </w:rPr>
              <w:tab/>
              <w:t>Transportation is not reliable</w:t>
            </w:r>
            <w:r>
              <w:rPr>
                <w:lang w:val="en-US"/>
              </w:rPr>
              <w:t>.</w:t>
            </w:r>
          </w:p>
          <w:p w:rsidR="0005113B" w:rsidRPr="00E243E9" w:rsidRDefault="0005113B" w:rsidP="0005113B">
            <w:pPr>
              <w:rPr>
                <w:lang w:val="en-US"/>
              </w:rPr>
            </w:pPr>
            <w:r w:rsidRPr="00E243E9">
              <w:rPr>
                <w:lang w:val="en-US"/>
              </w:rPr>
              <w:t>B.</w:t>
            </w:r>
            <w:r w:rsidRPr="00E243E9">
              <w:rPr>
                <w:lang w:val="en-US"/>
              </w:rPr>
              <w:tab/>
              <w:t>Reliable transportation is very important</w:t>
            </w:r>
            <w:r>
              <w:rPr>
                <w:lang w:val="en-US"/>
              </w:rPr>
              <w:t>.</w:t>
            </w:r>
          </w:p>
          <w:p w:rsidR="0005113B" w:rsidRPr="00E243E9" w:rsidRDefault="0005113B" w:rsidP="0005113B">
            <w:pPr>
              <w:rPr>
                <w:lang w:val="en-US"/>
              </w:rPr>
            </w:pPr>
            <w:r w:rsidRPr="00E243E9">
              <w:rPr>
                <w:lang w:val="en-US"/>
              </w:rPr>
              <w:t>C.</w:t>
            </w:r>
            <w:r w:rsidRPr="00E243E9">
              <w:rPr>
                <w:lang w:val="en-US"/>
              </w:rPr>
              <w:tab/>
              <w:t>Workers should walk to their workplace</w:t>
            </w:r>
            <w:r>
              <w:rPr>
                <w:lang w:val="en-US"/>
              </w:rPr>
              <w:t>.</w:t>
            </w:r>
          </w:p>
          <w:p w:rsidR="0005113B" w:rsidRPr="00E243E9" w:rsidRDefault="0005113B" w:rsidP="0005113B">
            <w:pPr>
              <w:rPr>
                <w:lang w:val="en-US"/>
              </w:rPr>
            </w:pPr>
          </w:p>
          <w:p w:rsidR="0005113B" w:rsidRPr="00377482" w:rsidRDefault="0005113B" w:rsidP="0005113B">
            <w:pPr>
              <w:rPr>
                <w:b/>
                <w:bCs/>
                <w:lang w:val="en-US"/>
              </w:rPr>
            </w:pPr>
            <w:r w:rsidRPr="00377482">
              <w:rPr>
                <w:b/>
                <w:bCs/>
                <w:lang w:val="en-US"/>
              </w:rPr>
              <w:t>8. Something that “boosts your confidence” is something that…</w:t>
            </w:r>
          </w:p>
          <w:p w:rsidR="0005113B" w:rsidRPr="00E243E9" w:rsidRDefault="0005113B" w:rsidP="0005113B">
            <w:pPr>
              <w:rPr>
                <w:lang w:val="en-US"/>
              </w:rPr>
            </w:pPr>
            <w:r w:rsidRPr="00E243E9">
              <w:rPr>
                <w:lang w:val="en-US"/>
              </w:rPr>
              <w:t>A.</w:t>
            </w:r>
            <w:r w:rsidRPr="00E243E9">
              <w:rPr>
                <w:lang w:val="en-US"/>
              </w:rPr>
              <w:tab/>
              <w:t>Will make you feel important and better about yourself</w:t>
            </w:r>
            <w:r>
              <w:rPr>
                <w:lang w:val="en-US"/>
              </w:rPr>
              <w:t>.</w:t>
            </w:r>
          </w:p>
          <w:p w:rsidR="0005113B" w:rsidRPr="00E243E9" w:rsidRDefault="0005113B" w:rsidP="0005113B">
            <w:pPr>
              <w:rPr>
                <w:lang w:val="en-US"/>
              </w:rPr>
            </w:pPr>
            <w:r w:rsidRPr="00E243E9">
              <w:rPr>
                <w:lang w:val="en-US"/>
              </w:rPr>
              <w:lastRenderedPageBreak/>
              <w:t>B.</w:t>
            </w:r>
            <w:r w:rsidRPr="00E243E9">
              <w:rPr>
                <w:lang w:val="en-US"/>
              </w:rPr>
              <w:tab/>
              <w:t>Will not help you in your life</w:t>
            </w:r>
            <w:r>
              <w:rPr>
                <w:lang w:val="en-US"/>
              </w:rPr>
              <w:t>.</w:t>
            </w:r>
          </w:p>
          <w:p w:rsidR="0005113B" w:rsidRPr="00E243E9" w:rsidRDefault="0005113B" w:rsidP="0005113B">
            <w:pPr>
              <w:rPr>
                <w:lang w:val="en-US"/>
              </w:rPr>
            </w:pPr>
            <w:r w:rsidRPr="00E243E9">
              <w:rPr>
                <w:lang w:val="en-US"/>
              </w:rPr>
              <w:t>C.</w:t>
            </w:r>
            <w:r w:rsidRPr="00E243E9">
              <w:rPr>
                <w:lang w:val="en-US"/>
              </w:rPr>
              <w:tab/>
              <w:t>Does not matter</w:t>
            </w:r>
            <w:r>
              <w:rPr>
                <w:lang w:val="en-US"/>
              </w:rPr>
              <w:t>.</w:t>
            </w:r>
          </w:p>
          <w:p w:rsidR="0005113B" w:rsidRPr="00E243E9" w:rsidRDefault="0005113B" w:rsidP="0005113B">
            <w:pPr>
              <w:rPr>
                <w:lang w:val="en-US"/>
              </w:rPr>
            </w:pPr>
          </w:p>
          <w:p w:rsidR="0005113B" w:rsidRPr="00377482" w:rsidRDefault="0005113B" w:rsidP="0005113B">
            <w:pPr>
              <w:rPr>
                <w:b/>
                <w:bCs/>
                <w:lang w:val="en-US"/>
              </w:rPr>
            </w:pPr>
            <w:r w:rsidRPr="00377482">
              <w:rPr>
                <w:b/>
                <w:bCs/>
                <w:lang w:val="en-US"/>
              </w:rPr>
              <w:t>9. “Living expenses” refers to…</w:t>
            </w:r>
          </w:p>
          <w:p w:rsidR="0005113B" w:rsidRPr="00E243E9" w:rsidRDefault="0005113B" w:rsidP="0005113B">
            <w:pPr>
              <w:rPr>
                <w:lang w:val="en-US"/>
              </w:rPr>
            </w:pPr>
            <w:r w:rsidRPr="00E243E9">
              <w:rPr>
                <w:lang w:val="en-US"/>
              </w:rPr>
              <w:t>A.</w:t>
            </w:r>
            <w:r w:rsidRPr="00E243E9">
              <w:rPr>
                <w:lang w:val="en-US"/>
              </w:rPr>
              <w:tab/>
              <w:t>Money you receive for your work</w:t>
            </w:r>
            <w:r>
              <w:rPr>
                <w:lang w:val="en-US"/>
              </w:rPr>
              <w:t>.</w:t>
            </w:r>
          </w:p>
          <w:p w:rsidR="0005113B" w:rsidRPr="00E243E9" w:rsidRDefault="0005113B" w:rsidP="0005113B">
            <w:pPr>
              <w:rPr>
                <w:lang w:val="en-US"/>
              </w:rPr>
            </w:pPr>
            <w:r w:rsidRPr="00E243E9">
              <w:rPr>
                <w:lang w:val="en-US"/>
              </w:rPr>
              <w:t>B.</w:t>
            </w:r>
            <w:r w:rsidRPr="00E243E9">
              <w:rPr>
                <w:lang w:val="en-US"/>
              </w:rPr>
              <w:tab/>
              <w:t>Money you spend to go to work</w:t>
            </w:r>
            <w:r>
              <w:rPr>
                <w:lang w:val="en-US"/>
              </w:rPr>
              <w:t>.</w:t>
            </w:r>
          </w:p>
          <w:p w:rsidR="0005113B" w:rsidRDefault="0005113B" w:rsidP="0005113B">
            <w:pPr>
              <w:rPr>
                <w:lang w:val="en-US"/>
              </w:rPr>
            </w:pPr>
            <w:r w:rsidRPr="00E243E9">
              <w:rPr>
                <w:lang w:val="en-US"/>
              </w:rPr>
              <w:t>C.</w:t>
            </w:r>
            <w:r w:rsidRPr="00E243E9">
              <w:rPr>
                <w:lang w:val="en-US"/>
              </w:rPr>
              <w:tab/>
              <w:t>Money you spend on food, transportation, clothing, and others</w:t>
            </w:r>
            <w:r>
              <w:rPr>
                <w:lang w:val="en-US"/>
              </w:rPr>
              <w:t>.</w:t>
            </w:r>
          </w:p>
          <w:p w:rsidR="0005113B" w:rsidRDefault="0005113B" w:rsidP="0005113B">
            <w:pPr>
              <w:rPr>
                <w:lang w:val="en-US"/>
              </w:rPr>
            </w:pPr>
          </w:p>
          <w:p w:rsidR="0005113B" w:rsidRDefault="0005113B" w:rsidP="0005113B">
            <w:pPr>
              <w:rPr>
                <w:lang w:val="en-US"/>
              </w:rPr>
            </w:pPr>
          </w:p>
          <w:p w:rsidR="0005113B" w:rsidRDefault="0005113B" w:rsidP="0005113B">
            <w:pPr>
              <w:rPr>
                <w:lang w:val="en-US"/>
              </w:rPr>
            </w:pPr>
          </w:p>
          <w:p w:rsidR="0005113B" w:rsidRPr="0005113B" w:rsidRDefault="0005113B" w:rsidP="006370B9">
            <w:pPr>
              <w:rPr>
                <w:rFonts w:asciiTheme="minorHAnsi" w:hAnsiTheme="minorHAnsi"/>
                <w:b/>
                <w:color w:val="262626"/>
                <w:sz w:val="24"/>
                <w:szCs w:val="24"/>
                <w:lang w:val="en-US"/>
              </w:rPr>
            </w:pPr>
          </w:p>
          <w:p w:rsidR="003A28E9" w:rsidRPr="0005113B" w:rsidRDefault="003A28E9" w:rsidP="006370B9">
            <w:pPr>
              <w:rPr>
                <w:rFonts w:asciiTheme="minorHAnsi" w:hAnsiTheme="minorHAnsi"/>
                <w:b/>
                <w:color w:val="262626"/>
                <w:sz w:val="24"/>
                <w:szCs w:val="24"/>
                <w:lang w:val="en-US"/>
              </w:rPr>
            </w:pPr>
          </w:p>
          <w:p w:rsidR="003A28E9" w:rsidRPr="0005113B" w:rsidRDefault="003A28E9" w:rsidP="006370B9">
            <w:pPr>
              <w:rPr>
                <w:rFonts w:asciiTheme="minorHAnsi" w:hAnsiTheme="minorHAnsi"/>
                <w:b/>
                <w:color w:val="262626"/>
                <w:sz w:val="24"/>
                <w:szCs w:val="24"/>
                <w:lang w:val="en-US"/>
              </w:rPr>
            </w:pPr>
          </w:p>
          <w:p w:rsidR="003A28E9" w:rsidRPr="0005113B" w:rsidRDefault="003A28E9" w:rsidP="006370B9">
            <w:pPr>
              <w:rPr>
                <w:rFonts w:asciiTheme="minorHAnsi" w:hAnsiTheme="minorHAnsi"/>
                <w:b/>
                <w:color w:val="262626"/>
                <w:sz w:val="24"/>
                <w:szCs w:val="24"/>
                <w:lang w:val="en-US"/>
              </w:rPr>
            </w:pPr>
          </w:p>
        </w:tc>
      </w:tr>
    </w:tbl>
    <w:p w:rsidR="006370B9" w:rsidRPr="003162F7" w:rsidRDefault="006370B9" w:rsidP="00201B56">
      <w:pPr>
        <w:shd w:val="clear" w:color="auto" w:fill="C5E0B3" w:themeFill="accent6" w:themeFillTint="66"/>
        <w:spacing w:after="0"/>
        <w:rPr>
          <w:vanish/>
        </w:rPr>
      </w:pPr>
    </w:p>
    <w:p w:rsidR="006370B9" w:rsidRDefault="006370B9"/>
    <w:sectPr w:rsidR="006370B9" w:rsidSect="006370B9">
      <w:headerReference w:type="default" r:id="rId2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A8" w:rsidRDefault="006478A8" w:rsidP="006370B9">
      <w:pPr>
        <w:spacing w:after="0" w:line="240" w:lineRule="auto"/>
      </w:pPr>
      <w:r>
        <w:separator/>
      </w:r>
    </w:p>
  </w:endnote>
  <w:endnote w:type="continuationSeparator" w:id="0">
    <w:p w:rsidR="006478A8" w:rsidRDefault="006478A8" w:rsidP="0063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altName w:val="Haettenschweiler"/>
    <w:panose1 w:val="020B080603090205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Tahoma"/>
    <w:panose1 w:val="020B0604030504040204"/>
    <w:charset w:val="00"/>
    <w:family w:val="swiss"/>
    <w:pitch w:val="variable"/>
    <w:sig w:usb0="00000001" w:usb1="4000205B" w:usb2="00000010" w:usb3="00000000" w:csb0="0000019F" w:csb1="00000000"/>
  </w:font>
  <w:font w:name="Gilmer Regular">
    <w:altName w:val="Calibri"/>
    <w:charset w:val="00"/>
    <w:family w:val="auto"/>
    <w:pitch w:val="default"/>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A8" w:rsidRDefault="006478A8" w:rsidP="006370B9">
      <w:pPr>
        <w:spacing w:after="0" w:line="240" w:lineRule="auto"/>
      </w:pPr>
      <w:r>
        <w:separator/>
      </w:r>
    </w:p>
  </w:footnote>
  <w:footnote w:type="continuationSeparator" w:id="0">
    <w:p w:rsidR="006478A8" w:rsidRDefault="006478A8" w:rsidP="00637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B9" w:rsidRDefault="006370B9">
    <w:pPr>
      <w:pStyle w:val="Encabezado"/>
    </w:pPr>
    <w:r w:rsidRPr="003226CA">
      <w:rPr>
        <w:rFonts w:ascii="Arial" w:hAnsi="Arial" w:cs="Arial"/>
        <w:noProof/>
        <w:sz w:val="24"/>
        <w:szCs w:val="24"/>
        <w:lang w:eastAsia="es-CL"/>
      </w:rPr>
      <w:drawing>
        <wp:inline distT="0" distB="0" distL="0" distR="0">
          <wp:extent cx="5170170" cy="731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0170" cy="7315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9B7"/>
    <w:multiLevelType w:val="hybridMultilevel"/>
    <w:tmpl w:val="A3022A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F875940"/>
    <w:multiLevelType w:val="hybridMultilevel"/>
    <w:tmpl w:val="7B6413D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15517248"/>
    <w:multiLevelType w:val="hybridMultilevel"/>
    <w:tmpl w:val="EEAE14E8"/>
    <w:lvl w:ilvl="0" w:tplc="340A0001">
      <w:start w:val="1"/>
      <w:numFmt w:val="bullet"/>
      <w:lvlText w:val=""/>
      <w:lvlJc w:val="left"/>
      <w:pPr>
        <w:ind w:left="2061" w:hanging="360"/>
      </w:pPr>
      <w:rPr>
        <w:rFonts w:ascii="Symbol" w:hAnsi="Symbo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3">
    <w:nsid w:val="2BF20E50"/>
    <w:multiLevelType w:val="hybridMultilevel"/>
    <w:tmpl w:val="7B7CBC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CB53F40"/>
    <w:multiLevelType w:val="hybridMultilevel"/>
    <w:tmpl w:val="71F430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CB95573"/>
    <w:multiLevelType w:val="multilevel"/>
    <w:tmpl w:val="BF6E7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2D0068A"/>
    <w:multiLevelType w:val="hybridMultilevel"/>
    <w:tmpl w:val="FA8C77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735201B"/>
    <w:multiLevelType w:val="hybridMultilevel"/>
    <w:tmpl w:val="DA7414D6"/>
    <w:lvl w:ilvl="0" w:tplc="D5DAAA32">
      <w:start w:val="2"/>
      <w:numFmt w:val="bullet"/>
      <w:lvlText w:val="-"/>
      <w:lvlJc w:val="left"/>
      <w:pPr>
        <w:ind w:left="1440" w:hanging="360"/>
      </w:pPr>
      <w:rPr>
        <w:rFonts w:ascii="Calibri" w:eastAsia="Calibri" w:hAnsi="Calibri"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7BE433BC"/>
    <w:multiLevelType w:val="hybridMultilevel"/>
    <w:tmpl w:val="C7A47352"/>
    <w:lvl w:ilvl="0" w:tplc="04090001">
      <w:start w:val="1"/>
      <w:numFmt w:val="bullet"/>
      <w:lvlText w:val=""/>
      <w:lvlJc w:val="left"/>
      <w:pPr>
        <w:ind w:left="1080" w:hanging="360"/>
      </w:pPr>
      <w:rPr>
        <w:rFonts w:ascii="Symbol" w:hAnsi="Symbol" w:cs="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8"/>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B9"/>
    <w:rsid w:val="00003F50"/>
    <w:rsid w:val="00030073"/>
    <w:rsid w:val="0005113B"/>
    <w:rsid w:val="00066018"/>
    <w:rsid w:val="000A41ED"/>
    <w:rsid w:val="000B44D0"/>
    <w:rsid w:val="000E657C"/>
    <w:rsid w:val="00170063"/>
    <w:rsid w:val="00184CDB"/>
    <w:rsid w:val="0018696A"/>
    <w:rsid w:val="00201B56"/>
    <w:rsid w:val="00234AE8"/>
    <w:rsid w:val="00276F60"/>
    <w:rsid w:val="0028524C"/>
    <w:rsid w:val="00341C40"/>
    <w:rsid w:val="003507B9"/>
    <w:rsid w:val="003736FE"/>
    <w:rsid w:val="00380B66"/>
    <w:rsid w:val="003A28E9"/>
    <w:rsid w:val="003C0900"/>
    <w:rsid w:val="00494BE3"/>
    <w:rsid w:val="00522439"/>
    <w:rsid w:val="00561048"/>
    <w:rsid w:val="005959BD"/>
    <w:rsid w:val="005F6309"/>
    <w:rsid w:val="006370B9"/>
    <w:rsid w:val="006478A8"/>
    <w:rsid w:val="00670D21"/>
    <w:rsid w:val="006E4A75"/>
    <w:rsid w:val="00720554"/>
    <w:rsid w:val="007253EE"/>
    <w:rsid w:val="007B4520"/>
    <w:rsid w:val="007F1F61"/>
    <w:rsid w:val="007F73C5"/>
    <w:rsid w:val="00810520"/>
    <w:rsid w:val="0084592A"/>
    <w:rsid w:val="008F6D11"/>
    <w:rsid w:val="00940676"/>
    <w:rsid w:val="00945666"/>
    <w:rsid w:val="009554E1"/>
    <w:rsid w:val="00961DF9"/>
    <w:rsid w:val="009E06F6"/>
    <w:rsid w:val="00A3321C"/>
    <w:rsid w:val="00A97A9F"/>
    <w:rsid w:val="00B313CD"/>
    <w:rsid w:val="00B85A39"/>
    <w:rsid w:val="00BA1A95"/>
    <w:rsid w:val="00C466D6"/>
    <w:rsid w:val="00C74DFB"/>
    <w:rsid w:val="00C8230F"/>
    <w:rsid w:val="00C96333"/>
    <w:rsid w:val="00D16DC3"/>
    <w:rsid w:val="00D708C3"/>
    <w:rsid w:val="00D7110E"/>
    <w:rsid w:val="00D749F5"/>
    <w:rsid w:val="00DC3C84"/>
    <w:rsid w:val="00E53469"/>
    <w:rsid w:val="00E9679E"/>
    <w:rsid w:val="00F20BE2"/>
    <w:rsid w:val="00FC6ED7"/>
    <w:rsid w:val="00FF096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B9"/>
    <w:rPr>
      <w:rFonts w:ascii="Calibri" w:eastAsia="Calibri" w:hAnsi="Calibri" w:cs="Times New Roman"/>
    </w:rPr>
  </w:style>
  <w:style w:type="paragraph" w:styleId="Ttulo2">
    <w:name w:val="heading 2"/>
    <w:basedOn w:val="Normal"/>
    <w:next w:val="Normal"/>
    <w:link w:val="Ttulo2Car"/>
    <w:uiPriority w:val="9"/>
    <w:unhideWhenUsed/>
    <w:qFormat/>
    <w:rsid w:val="0005113B"/>
    <w:pPr>
      <w:keepNext/>
      <w:keepLines/>
      <w:spacing w:before="160" w:after="0" w:line="240" w:lineRule="auto"/>
      <w:outlineLvl w:val="1"/>
    </w:pPr>
    <w:rPr>
      <w:rFonts w:ascii="Impact" w:eastAsiaTheme="majorEastAsia" w:hAnsi="Impact" w:cstheme="majorBidi"/>
      <w:color w:val="2E74B5" w:themeColor="accent1" w:themeShade="BF"/>
      <w:sz w:val="32"/>
      <w:szCs w:val="28"/>
      <w:lang w:val="es-MX"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0B9"/>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370B9"/>
  </w:style>
  <w:style w:type="paragraph" w:styleId="Piedepgina">
    <w:name w:val="footer"/>
    <w:basedOn w:val="Normal"/>
    <w:link w:val="PiedepginaCar"/>
    <w:uiPriority w:val="99"/>
    <w:unhideWhenUsed/>
    <w:rsid w:val="006370B9"/>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370B9"/>
  </w:style>
  <w:style w:type="character" w:styleId="Hipervnculo">
    <w:name w:val="Hyperlink"/>
    <w:uiPriority w:val="99"/>
    <w:semiHidden/>
    <w:unhideWhenUsed/>
    <w:rsid w:val="006370B9"/>
    <w:rPr>
      <w:color w:val="0000FF"/>
      <w:u w:val="single"/>
    </w:rPr>
  </w:style>
  <w:style w:type="table" w:styleId="Tablaconcuadrcula">
    <w:name w:val="Table Grid"/>
    <w:basedOn w:val="Tablanormal"/>
    <w:uiPriority w:val="39"/>
    <w:rsid w:val="00201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97A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A9F"/>
    <w:rPr>
      <w:rFonts w:ascii="Tahoma" w:eastAsia="Calibri" w:hAnsi="Tahoma" w:cs="Tahoma"/>
      <w:sz w:val="16"/>
      <w:szCs w:val="16"/>
    </w:rPr>
  </w:style>
  <w:style w:type="paragraph" w:styleId="Prrafodelista">
    <w:name w:val="List Paragraph"/>
    <w:basedOn w:val="Normal"/>
    <w:uiPriority w:val="34"/>
    <w:qFormat/>
    <w:rsid w:val="000E657C"/>
    <w:pPr>
      <w:ind w:left="720"/>
      <w:contextualSpacing/>
    </w:pPr>
  </w:style>
  <w:style w:type="character" w:customStyle="1" w:styleId="Ttulo2Car">
    <w:name w:val="Título 2 Car"/>
    <w:basedOn w:val="Fuentedeprrafopredeter"/>
    <w:link w:val="Ttulo2"/>
    <w:uiPriority w:val="9"/>
    <w:rsid w:val="0005113B"/>
    <w:rPr>
      <w:rFonts w:ascii="Impact" w:eastAsiaTheme="majorEastAsia" w:hAnsi="Impact" w:cstheme="majorBidi"/>
      <w:color w:val="2E74B5" w:themeColor="accent1" w:themeShade="BF"/>
      <w:sz w:val="32"/>
      <w:szCs w:val="28"/>
      <w:lang w:val="es-MX"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B9"/>
    <w:rPr>
      <w:rFonts w:ascii="Calibri" w:eastAsia="Calibri" w:hAnsi="Calibri" w:cs="Times New Roman"/>
    </w:rPr>
  </w:style>
  <w:style w:type="paragraph" w:styleId="Ttulo2">
    <w:name w:val="heading 2"/>
    <w:basedOn w:val="Normal"/>
    <w:next w:val="Normal"/>
    <w:link w:val="Ttulo2Car"/>
    <w:uiPriority w:val="9"/>
    <w:unhideWhenUsed/>
    <w:qFormat/>
    <w:rsid w:val="0005113B"/>
    <w:pPr>
      <w:keepNext/>
      <w:keepLines/>
      <w:spacing w:before="160" w:after="0" w:line="240" w:lineRule="auto"/>
      <w:outlineLvl w:val="1"/>
    </w:pPr>
    <w:rPr>
      <w:rFonts w:ascii="Impact" w:eastAsiaTheme="majorEastAsia" w:hAnsi="Impact" w:cstheme="majorBidi"/>
      <w:color w:val="2E74B5" w:themeColor="accent1" w:themeShade="BF"/>
      <w:sz w:val="32"/>
      <w:szCs w:val="28"/>
      <w:lang w:val="es-MX"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0B9"/>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370B9"/>
  </w:style>
  <w:style w:type="paragraph" w:styleId="Piedepgina">
    <w:name w:val="footer"/>
    <w:basedOn w:val="Normal"/>
    <w:link w:val="PiedepginaCar"/>
    <w:uiPriority w:val="99"/>
    <w:unhideWhenUsed/>
    <w:rsid w:val="006370B9"/>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370B9"/>
  </w:style>
  <w:style w:type="character" w:styleId="Hipervnculo">
    <w:name w:val="Hyperlink"/>
    <w:uiPriority w:val="99"/>
    <w:semiHidden/>
    <w:unhideWhenUsed/>
    <w:rsid w:val="006370B9"/>
    <w:rPr>
      <w:color w:val="0000FF"/>
      <w:u w:val="single"/>
    </w:rPr>
  </w:style>
  <w:style w:type="table" w:styleId="Tablaconcuadrcula">
    <w:name w:val="Table Grid"/>
    <w:basedOn w:val="Tablanormal"/>
    <w:uiPriority w:val="39"/>
    <w:rsid w:val="00201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97A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A9F"/>
    <w:rPr>
      <w:rFonts w:ascii="Tahoma" w:eastAsia="Calibri" w:hAnsi="Tahoma" w:cs="Tahoma"/>
      <w:sz w:val="16"/>
      <w:szCs w:val="16"/>
    </w:rPr>
  </w:style>
  <w:style w:type="paragraph" w:styleId="Prrafodelista">
    <w:name w:val="List Paragraph"/>
    <w:basedOn w:val="Normal"/>
    <w:uiPriority w:val="34"/>
    <w:qFormat/>
    <w:rsid w:val="000E657C"/>
    <w:pPr>
      <w:ind w:left="720"/>
      <w:contextualSpacing/>
    </w:pPr>
  </w:style>
  <w:style w:type="character" w:customStyle="1" w:styleId="Ttulo2Car">
    <w:name w:val="Título 2 Car"/>
    <w:basedOn w:val="Fuentedeprrafopredeter"/>
    <w:link w:val="Ttulo2"/>
    <w:uiPriority w:val="9"/>
    <w:rsid w:val="0005113B"/>
    <w:rPr>
      <w:rFonts w:ascii="Impact" w:eastAsiaTheme="majorEastAsia" w:hAnsi="Impact" w:cstheme="majorBidi"/>
      <w:color w:val="2E74B5" w:themeColor="accent1" w:themeShade="BF"/>
      <w:sz w:val="32"/>
      <w:szCs w:val="28"/>
      <w:lang w:val="es-MX"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hdphoto" Target="media/hdphoto3.wd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dailyesl.com/education/job-interview-tips/"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middleearthnj.wordpress.com/2010/04/02/teenagers-and-part-time-jobs-benefits-drawbacks-and-tips/" TargetMode="External"/><Relationship Id="rId14" Type="http://schemas.microsoft.com/office/2007/relationships/hdphoto" Target="media/hdphoto1.wd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BRAVO DIAZ</dc:creator>
  <cp:lastModifiedBy>LICEO MLB</cp:lastModifiedBy>
  <cp:revision>2</cp:revision>
  <dcterms:created xsi:type="dcterms:W3CDTF">2020-11-01T02:42:00Z</dcterms:created>
  <dcterms:modified xsi:type="dcterms:W3CDTF">2020-11-01T02:42:00Z</dcterms:modified>
</cp:coreProperties>
</file>