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</w:t>
            </w:r>
            <w:r w:rsidR="003029A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Patrimonio, cultura y Atractivos </w:t>
            </w:r>
            <w:r w:rsidR="003029A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urso</w:t>
            </w:r>
            <w:r w:rsidR="003029A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F93B9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F93B92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29 /6 -3 /7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93B92" w:rsidRPr="00F93B92">
              <w:rPr>
                <w:rFonts w:asciiTheme="minorHAnsi" w:hAnsiTheme="minorHAnsi" w:cstheme="minorHAnsi"/>
                <w:sz w:val="24"/>
                <w:szCs w:val="24"/>
              </w:rPr>
              <w:t xml:space="preserve">Identificar </w:t>
            </w:r>
            <w:r w:rsidR="00F93B92">
              <w:rPr>
                <w:rFonts w:asciiTheme="minorHAnsi" w:hAnsiTheme="minorHAnsi" w:cstheme="minorHAnsi"/>
                <w:sz w:val="24"/>
                <w:szCs w:val="24"/>
              </w:rPr>
              <w:t xml:space="preserve">y ubicar </w:t>
            </w:r>
            <w:r w:rsidR="00F93B92" w:rsidRPr="00F93B92">
              <w:rPr>
                <w:rFonts w:asciiTheme="minorHAnsi" w:hAnsiTheme="minorHAnsi" w:cstheme="minorHAnsi"/>
                <w:sz w:val="24"/>
                <w:szCs w:val="24"/>
              </w:rPr>
              <w:t>los atractivos turísticos de la V</w:t>
            </w:r>
            <w:r w:rsidR="00F93B92" w:rsidRPr="00F93B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3B92" w:rsidRPr="00F93B92">
              <w:rPr>
                <w:rFonts w:asciiTheme="minorHAnsi" w:hAnsiTheme="minorHAnsi" w:cstheme="minorHAnsi"/>
                <w:sz w:val="24"/>
                <w:szCs w:val="24"/>
              </w:rPr>
              <w:t>región con sus principales características</w:t>
            </w:r>
            <w:r w:rsidR="00F93B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93B92" w:rsidRPr="003029A6" w:rsidRDefault="00F93B92" w:rsidP="00F93B9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El estudiante debe o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bserva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 xml:space="preserve"> las imágenes del ppt de atractivos turísticos de 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Valparaíso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 xml:space="preserve"> y completa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 xml:space="preserve"> el  cuadro</w:t>
            </w: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 xml:space="preserve"> identificando:</w:t>
            </w:r>
          </w:p>
          <w:p w:rsidR="00F93B92" w:rsidRPr="003029A6" w:rsidRDefault="00F93B92" w:rsidP="00F93B9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  <w:p w:rsidR="00F93B92" w:rsidRPr="003029A6" w:rsidRDefault="00F93B92" w:rsidP="00F93B9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Ubicación</w:t>
            </w:r>
            <w:bookmarkStart w:id="0" w:name="_GoBack"/>
            <w:bookmarkEnd w:id="0"/>
          </w:p>
          <w:p w:rsidR="00F93B92" w:rsidRPr="003029A6" w:rsidRDefault="00F93B92" w:rsidP="00F93B9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29A6">
              <w:rPr>
                <w:rFonts w:asciiTheme="minorHAnsi" w:hAnsiTheme="minorHAnsi" w:cstheme="minorHAnsi"/>
                <w:sz w:val="24"/>
                <w:szCs w:val="24"/>
              </w:rPr>
              <w:t>Características</w:t>
            </w:r>
          </w:p>
          <w:p w:rsidR="003A28E9" w:rsidRPr="00F93B92" w:rsidRDefault="003A28E9" w:rsidP="00F93B92">
            <w:pPr>
              <w:pStyle w:val="Prrafodelista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B0" w:rsidRDefault="00445BB0" w:rsidP="006370B9">
      <w:pPr>
        <w:spacing w:after="0" w:line="240" w:lineRule="auto"/>
      </w:pPr>
      <w:r>
        <w:separator/>
      </w:r>
    </w:p>
  </w:endnote>
  <w:endnote w:type="continuationSeparator" w:id="0">
    <w:p w:rsidR="00445BB0" w:rsidRDefault="00445BB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B0" w:rsidRDefault="00445BB0" w:rsidP="006370B9">
      <w:pPr>
        <w:spacing w:after="0" w:line="240" w:lineRule="auto"/>
      </w:pPr>
      <w:r>
        <w:separator/>
      </w:r>
    </w:p>
  </w:footnote>
  <w:footnote w:type="continuationSeparator" w:id="0">
    <w:p w:rsidR="00445BB0" w:rsidRDefault="00445BB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741"/>
    <w:multiLevelType w:val="hybridMultilevel"/>
    <w:tmpl w:val="E9DA18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011F"/>
    <w:multiLevelType w:val="hybridMultilevel"/>
    <w:tmpl w:val="4B10365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625F3"/>
    <w:multiLevelType w:val="hybridMultilevel"/>
    <w:tmpl w:val="EC2291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A41ED"/>
    <w:rsid w:val="000B44D0"/>
    <w:rsid w:val="00184CDB"/>
    <w:rsid w:val="0018696A"/>
    <w:rsid w:val="00201B56"/>
    <w:rsid w:val="00276F60"/>
    <w:rsid w:val="0028524C"/>
    <w:rsid w:val="003029A6"/>
    <w:rsid w:val="00341C40"/>
    <w:rsid w:val="003507B9"/>
    <w:rsid w:val="003736FE"/>
    <w:rsid w:val="003A28E9"/>
    <w:rsid w:val="00445BB0"/>
    <w:rsid w:val="005959BD"/>
    <w:rsid w:val="006370B9"/>
    <w:rsid w:val="007F73C5"/>
    <w:rsid w:val="009554E1"/>
    <w:rsid w:val="009E06F6"/>
    <w:rsid w:val="00A97A9F"/>
    <w:rsid w:val="00BA1A95"/>
    <w:rsid w:val="00DC3C84"/>
    <w:rsid w:val="00E53469"/>
    <w:rsid w:val="00E9679E"/>
    <w:rsid w:val="00F20BE2"/>
    <w:rsid w:val="00F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0FBAA"/>
  <w15:docId w15:val="{5B73C52B-688D-DE45-99CB-2C0E98D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4</cp:revision>
  <dcterms:created xsi:type="dcterms:W3CDTF">2020-06-21T02:34:00Z</dcterms:created>
  <dcterms:modified xsi:type="dcterms:W3CDTF">2020-06-26T15:11:00Z</dcterms:modified>
</cp:coreProperties>
</file>